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76E0" w14:textId="77777777" w:rsidR="00FF3BC3" w:rsidRPr="004F6962" w:rsidRDefault="00FF3BC3" w:rsidP="004F6962">
      <w:pPr>
        <w:pStyle w:val="NormalWeb"/>
        <w:shd w:val="clear" w:color="auto" w:fill="FFFFFF"/>
        <w:spacing w:before="0" w:beforeAutospacing="0" w:after="390" w:afterAutospacing="0" w:line="276" w:lineRule="auto"/>
        <w:jc w:val="both"/>
        <w:rPr>
          <w:rFonts w:asciiTheme="majorBidi" w:hAnsiTheme="majorBidi" w:cstheme="majorBidi"/>
          <w:b/>
          <w:bCs/>
          <w:color w:val="000000" w:themeColor="text1"/>
          <w:shd w:val="clear" w:color="auto" w:fill="FFFFFF"/>
        </w:rPr>
      </w:pPr>
      <w:r w:rsidRPr="004F6962">
        <w:rPr>
          <w:rFonts w:asciiTheme="majorBidi" w:hAnsiTheme="majorBidi" w:cstheme="majorBidi"/>
          <w:b/>
          <w:bCs/>
          <w:color w:val="000000" w:themeColor="text1"/>
          <w:shd w:val="clear" w:color="auto" w:fill="FFFFFF"/>
        </w:rPr>
        <w:t>Afrique : Quelle stratégie pour la sécurité alimentaire du continent ? Suite et fin</w:t>
      </w:r>
    </w:p>
    <w:p w14:paraId="614B332F" w14:textId="77777777" w:rsidR="00CF5509" w:rsidRPr="004F6962" w:rsidRDefault="00D2693C" w:rsidP="004F6962">
      <w:pPr>
        <w:shd w:val="clear" w:color="auto" w:fill="FFFFFF"/>
        <w:spacing w:after="288" w:line="276" w:lineRule="auto"/>
        <w:jc w:val="both"/>
        <w:rPr>
          <w:rFonts w:asciiTheme="majorBidi" w:eastAsia="Times New Roman" w:hAnsiTheme="majorBidi" w:cstheme="majorBidi"/>
          <w:color w:val="C00000"/>
          <w:sz w:val="24"/>
          <w:szCs w:val="24"/>
          <w:lang w:eastAsia="fr-FR"/>
        </w:rPr>
      </w:pPr>
      <w:r w:rsidRPr="004F6962">
        <w:rPr>
          <w:rFonts w:asciiTheme="majorBidi" w:eastAsia="Times New Roman" w:hAnsiTheme="majorBidi" w:cstheme="majorBidi"/>
          <w:b/>
          <w:bCs/>
          <w:color w:val="C00000"/>
          <w:sz w:val="24"/>
          <w:szCs w:val="24"/>
          <w:lang w:eastAsia="fr-FR"/>
        </w:rPr>
        <w:t>Les f</w:t>
      </w:r>
      <w:r w:rsidR="00CF5509" w:rsidRPr="004F6962">
        <w:rPr>
          <w:rFonts w:asciiTheme="majorBidi" w:eastAsia="Times New Roman" w:hAnsiTheme="majorBidi" w:cstheme="majorBidi"/>
          <w:b/>
          <w:bCs/>
          <w:color w:val="C00000"/>
          <w:sz w:val="24"/>
          <w:szCs w:val="24"/>
          <w:lang w:eastAsia="fr-FR"/>
        </w:rPr>
        <w:t>acteurs de l’insécurité alimentaire</w:t>
      </w:r>
    </w:p>
    <w:p w14:paraId="1CF77AAD" w14:textId="77777777" w:rsidR="00CF5509" w:rsidRPr="004F6962" w:rsidRDefault="00CF5509" w:rsidP="004F6962">
      <w:pPr>
        <w:shd w:val="clear" w:color="auto" w:fill="FFFFFF"/>
        <w:spacing w:after="288" w:line="276" w:lineRule="auto"/>
        <w:jc w:val="both"/>
        <w:rPr>
          <w:rFonts w:asciiTheme="majorBidi" w:eastAsia="Times New Roman" w:hAnsiTheme="majorBidi" w:cstheme="majorBidi"/>
          <w:color w:val="000000" w:themeColor="text1"/>
          <w:sz w:val="24"/>
          <w:szCs w:val="24"/>
          <w:lang w:eastAsia="fr-FR"/>
        </w:rPr>
      </w:pPr>
      <w:r w:rsidRPr="004F6962">
        <w:rPr>
          <w:rFonts w:asciiTheme="majorBidi" w:eastAsia="Times New Roman" w:hAnsiTheme="majorBidi" w:cstheme="majorBidi"/>
          <w:color w:val="000000" w:themeColor="text1"/>
          <w:sz w:val="24"/>
          <w:szCs w:val="24"/>
          <w:lang w:eastAsia="fr-FR"/>
        </w:rPr>
        <w:t xml:space="preserve">Les causes de l’insécurité alimentaire </w:t>
      </w:r>
      <w:r w:rsidR="00D17FFE" w:rsidRPr="004F6962">
        <w:rPr>
          <w:rFonts w:asciiTheme="majorBidi" w:eastAsia="Times New Roman" w:hAnsiTheme="majorBidi" w:cstheme="majorBidi"/>
          <w:color w:val="000000" w:themeColor="text1"/>
          <w:sz w:val="24"/>
          <w:szCs w:val="24"/>
          <w:lang w:eastAsia="fr-FR"/>
        </w:rPr>
        <w:t>sont structurelles</w:t>
      </w:r>
      <w:r w:rsidRPr="004F6962">
        <w:rPr>
          <w:rFonts w:asciiTheme="majorBidi" w:eastAsia="Times New Roman" w:hAnsiTheme="majorBidi" w:cstheme="majorBidi"/>
          <w:color w:val="000000" w:themeColor="text1"/>
          <w:sz w:val="24"/>
          <w:szCs w:val="24"/>
          <w:lang w:eastAsia="fr-FR"/>
        </w:rPr>
        <w:t xml:space="preserve"> et infrastructurelles. </w:t>
      </w:r>
      <w:r w:rsidR="004A6718" w:rsidRPr="004F6962">
        <w:rPr>
          <w:rFonts w:asciiTheme="majorBidi" w:eastAsia="Times New Roman" w:hAnsiTheme="majorBidi" w:cstheme="majorBidi"/>
          <w:color w:val="000000" w:themeColor="text1"/>
          <w:sz w:val="24"/>
          <w:szCs w:val="24"/>
          <w:lang w:eastAsia="fr-FR"/>
        </w:rPr>
        <w:t xml:space="preserve">Il s’agit d’abord </w:t>
      </w:r>
      <w:r w:rsidRPr="004F6962">
        <w:rPr>
          <w:rFonts w:asciiTheme="majorBidi" w:eastAsia="Times New Roman" w:hAnsiTheme="majorBidi" w:cstheme="majorBidi"/>
          <w:color w:val="000000" w:themeColor="text1"/>
          <w:sz w:val="24"/>
          <w:szCs w:val="24"/>
          <w:lang w:eastAsia="fr-FR"/>
        </w:rPr>
        <w:t>de la pauvreté persistante</w:t>
      </w:r>
      <w:r w:rsidR="00D17FFE" w:rsidRPr="004F6962">
        <w:rPr>
          <w:rFonts w:asciiTheme="majorBidi" w:eastAsia="Times New Roman" w:hAnsiTheme="majorBidi" w:cstheme="majorBidi"/>
          <w:color w:val="000000" w:themeColor="text1"/>
          <w:sz w:val="24"/>
          <w:szCs w:val="24"/>
          <w:lang w:eastAsia="fr-FR"/>
        </w:rPr>
        <w:t xml:space="preserve">, </w:t>
      </w:r>
      <w:r w:rsidRPr="004F6962">
        <w:rPr>
          <w:rFonts w:asciiTheme="majorBidi" w:eastAsia="Times New Roman" w:hAnsiTheme="majorBidi" w:cstheme="majorBidi"/>
          <w:color w:val="000000" w:themeColor="text1"/>
          <w:sz w:val="24"/>
          <w:szCs w:val="24"/>
          <w:lang w:eastAsia="fr-FR"/>
        </w:rPr>
        <w:t xml:space="preserve">le faible pouvoir d’achat des populations, la faiblesse de la productivité agricole africaine </w:t>
      </w:r>
      <w:r w:rsidR="004A6718" w:rsidRPr="004F6962">
        <w:rPr>
          <w:rFonts w:asciiTheme="majorBidi" w:eastAsia="Times New Roman" w:hAnsiTheme="majorBidi" w:cstheme="majorBidi"/>
          <w:color w:val="000000" w:themeColor="text1"/>
          <w:sz w:val="24"/>
          <w:szCs w:val="24"/>
          <w:lang w:eastAsia="fr-FR"/>
        </w:rPr>
        <w:t xml:space="preserve">dans plusieurs pays </w:t>
      </w:r>
      <w:r w:rsidRPr="004F6962">
        <w:rPr>
          <w:rFonts w:asciiTheme="majorBidi" w:eastAsia="Times New Roman" w:hAnsiTheme="majorBidi" w:cstheme="majorBidi"/>
          <w:color w:val="000000" w:themeColor="text1"/>
          <w:sz w:val="24"/>
          <w:szCs w:val="24"/>
          <w:lang w:eastAsia="fr-FR"/>
        </w:rPr>
        <w:t xml:space="preserve">et </w:t>
      </w:r>
      <w:r w:rsidR="004A6718" w:rsidRPr="004F6962">
        <w:rPr>
          <w:rFonts w:asciiTheme="majorBidi" w:eastAsia="Times New Roman" w:hAnsiTheme="majorBidi" w:cstheme="majorBidi"/>
          <w:color w:val="000000" w:themeColor="text1"/>
          <w:sz w:val="24"/>
          <w:szCs w:val="24"/>
          <w:lang w:eastAsia="fr-FR"/>
        </w:rPr>
        <w:t>d</w:t>
      </w:r>
      <w:r w:rsidRPr="004F6962">
        <w:rPr>
          <w:rFonts w:asciiTheme="majorBidi" w:eastAsia="Times New Roman" w:hAnsiTheme="majorBidi" w:cstheme="majorBidi"/>
          <w:color w:val="000000" w:themeColor="text1"/>
          <w:sz w:val="24"/>
          <w:szCs w:val="24"/>
          <w:lang w:eastAsia="fr-FR"/>
        </w:rPr>
        <w:t>es dysfonctionnements des chaînes d</w:t>
      </w:r>
      <w:r w:rsidR="00A51F3E" w:rsidRPr="004F6962">
        <w:rPr>
          <w:rFonts w:asciiTheme="majorBidi" w:eastAsia="Times New Roman" w:hAnsiTheme="majorBidi" w:cstheme="majorBidi"/>
          <w:color w:val="000000" w:themeColor="text1"/>
          <w:sz w:val="24"/>
          <w:szCs w:val="24"/>
          <w:lang w:eastAsia="fr-FR"/>
        </w:rPr>
        <w:t>e distribution</w:t>
      </w:r>
      <w:r w:rsidR="004A6718" w:rsidRPr="004F6962">
        <w:rPr>
          <w:rFonts w:asciiTheme="majorBidi" w:eastAsia="Times New Roman" w:hAnsiTheme="majorBidi" w:cstheme="majorBidi"/>
          <w:color w:val="000000" w:themeColor="text1"/>
          <w:sz w:val="24"/>
          <w:szCs w:val="24"/>
          <w:lang w:eastAsia="fr-FR"/>
        </w:rPr>
        <w:t xml:space="preserve">, liés </w:t>
      </w:r>
      <w:r w:rsidR="00D17FFE" w:rsidRPr="004F6962">
        <w:rPr>
          <w:rFonts w:asciiTheme="majorBidi" w:eastAsia="Times New Roman" w:hAnsiTheme="majorBidi" w:cstheme="majorBidi"/>
          <w:color w:val="000000" w:themeColor="text1"/>
          <w:sz w:val="24"/>
          <w:szCs w:val="24"/>
          <w:lang w:eastAsia="fr-FR"/>
        </w:rPr>
        <w:t>aux</w:t>
      </w:r>
      <w:r w:rsidR="004A6718" w:rsidRPr="004F6962">
        <w:rPr>
          <w:rFonts w:asciiTheme="majorBidi" w:eastAsia="Times New Roman" w:hAnsiTheme="majorBidi" w:cstheme="majorBidi"/>
          <w:color w:val="000000" w:themeColor="text1"/>
          <w:sz w:val="24"/>
          <w:szCs w:val="24"/>
          <w:lang w:eastAsia="fr-FR"/>
        </w:rPr>
        <w:t xml:space="preserve"> faibles moyens de distribution</w:t>
      </w:r>
      <w:r w:rsidR="00D17FFE" w:rsidRPr="004F6962">
        <w:rPr>
          <w:rFonts w:asciiTheme="majorBidi" w:eastAsia="Times New Roman" w:hAnsiTheme="majorBidi" w:cstheme="majorBidi"/>
          <w:color w:val="000000" w:themeColor="text1"/>
          <w:sz w:val="24"/>
          <w:szCs w:val="24"/>
          <w:lang w:eastAsia="fr-FR"/>
        </w:rPr>
        <w:t xml:space="preserve"> (routes, dépôt de conservation, ..</w:t>
      </w:r>
      <w:r w:rsidRPr="004F6962">
        <w:rPr>
          <w:rFonts w:asciiTheme="majorBidi" w:eastAsia="Times New Roman" w:hAnsiTheme="majorBidi" w:cstheme="majorBidi"/>
          <w:color w:val="000000" w:themeColor="text1"/>
          <w:sz w:val="24"/>
          <w:szCs w:val="24"/>
          <w:lang w:eastAsia="fr-FR"/>
        </w:rPr>
        <w:t>.</w:t>
      </w:r>
      <w:r w:rsidR="00A51F3E" w:rsidRPr="004F6962">
        <w:rPr>
          <w:rFonts w:asciiTheme="majorBidi" w:eastAsia="Times New Roman" w:hAnsiTheme="majorBidi" w:cstheme="majorBidi"/>
          <w:color w:val="000000" w:themeColor="text1"/>
          <w:sz w:val="24"/>
          <w:szCs w:val="24"/>
          <w:lang w:eastAsia="fr-FR"/>
        </w:rPr>
        <w:t>),</w:t>
      </w:r>
      <w:r w:rsidR="00B40AF8" w:rsidRPr="004F6962">
        <w:rPr>
          <w:rFonts w:asciiTheme="majorBidi" w:eastAsia="Times New Roman" w:hAnsiTheme="majorBidi" w:cstheme="majorBidi"/>
          <w:color w:val="000000" w:themeColor="text1"/>
          <w:sz w:val="24"/>
          <w:szCs w:val="24"/>
          <w:lang w:eastAsia="fr-FR"/>
        </w:rPr>
        <w:t xml:space="preserve"> </w:t>
      </w:r>
      <w:r w:rsidR="00D17FFE" w:rsidRPr="004F6962">
        <w:rPr>
          <w:rFonts w:asciiTheme="majorBidi" w:eastAsia="Times New Roman" w:hAnsiTheme="majorBidi" w:cstheme="majorBidi"/>
          <w:color w:val="000000" w:themeColor="text1"/>
          <w:sz w:val="24"/>
          <w:szCs w:val="24"/>
          <w:lang w:eastAsia="fr-FR"/>
        </w:rPr>
        <w:t>puis les</w:t>
      </w:r>
      <w:r w:rsidRPr="004F6962">
        <w:rPr>
          <w:rFonts w:asciiTheme="majorBidi" w:eastAsia="Times New Roman" w:hAnsiTheme="majorBidi" w:cstheme="majorBidi"/>
          <w:color w:val="000000" w:themeColor="text1"/>
          <w:sz w:val="24"/>
          <w:szCs w:val="24"/>
          <w:lang w:eastAsia="fr-FR"/>
        </w:rPr>
        <w:t xml:space="preserve"> chocs externes </w:t>
      </w:r>
      <w:r w:rsidR="00D17FFE" w:rsidRPr="004F6962">
        <w:rPr>
          <w:rFonts w:asciiTheme="majorBidi" w:eastAsia="Times New Roman" w:hAnsiTheme="majorBidi" w:cstheme="majorBidi"/>
          <w:color w:val="000000" w:themeColor="text1"/>
          <w:sz w:val="24"/>
          <w:szCs w:val="24"/>
          <w:lang w:eastAsia="fr-FR"/>
        </w:rPr>
        <w:t>relatives aux guerres et conflits, les</w:t>
      </w:r>
      <w:r w:rsidRPr="004F6962">
        <w:rPr>
          <w:rFonts w:asciiTheme="majorBidi" w:eastAsia="Times New Roman" w:hAnsiTheme="majorBidi" w:cstheme="majorBidi"/>
          <w:color w:val="000000" w:themeColor="text1"/>
          <w:sz w:val="24"/>
          <w:szCs w:val="24"/>
          <w:lang w:eastAsia="fr-FR"/>
        </w:rPr>
        <w:t xml:space="preserve"> politiques des grands producteurs, </w:t>
      </w:r>
      <w:r w:rsidR="00D17FFE" w:rsidRPr="004F6962">
        <w:rPr>
          <w:rFonts w:asciiTheme="majorBidi" w:eastAsia="Times New Roman" w:hAnsiTheme="majorBidi" w:cstheme="majorBidi"/>
          <w:color w:val="000000" w:themeColor="text1"/>
          <w:sz w:val="24"/>
          <w:szCs w:val="24"/>
          <w:lang w:eastAsia="fr-FR"/>
        </w:rPr>
        <w:t xml:space="preserve">la </w:t>
      </w:r>
      <w:r w:rsidRPr="004F6962">
        <w:rPr>
          <w:rFonts w:asciiTheme="majorBidi" w:eastAsia="Times New Roman" w:hAnsiTheme="majorBidi" w:cstheme="majorBidi"/>
          <w:color w:val="000000" w:themeColor="text1"/>
          <w:sz w:val="24"/>
          <w:szCs w:val="24"/>
          <w:lang w:eastAsia="fr-FR"/>
        </w:rPr>
        <w:t>pandémie</w:t>
      </w:r>
      <w:r w:rsidR="00D17FFE" w:rsidRPr="004F6962">
        <w:rPr>
          <w:rFonts w:asciiTheme="majorBidi" w:eastAsia="Times New Roman" w:hAnsiTheme="majorBidi" w:cstheme="majorBidi"/>
          <w:color w:val="000000" w:themeColor="text1"/>
          <w:sz w:val="24"/>
          <w:szCs w:val="24"/>
          <w:lang w:eastAsia="fr-FR"/>
        </w:rPr>
        <w:t xml:space="preserve"> (Covid-19, SIDA</w:t>
      </w:r>
      <w:r w:rsidRPr="004F6962">
        <w:rPr>
          <w:rFonts w:asciiTheme="majorBidi" w:eastAsia="Times New Roman" w:hAnsiTheme="majorBidi" w:cstheme="majorBidi"/>
          <w:color w:val="000000" w:themeColor="text1"/>
          <w:sz w:val="24"/>
          <w:szCs w:val="24"/>
          <w:lang w:eastAsia="fr-FR"/>
        </w:rPr>
        <w:t>,</w:t>
      </w:r>
      <w:r w:rsidR="00D17FFE" w:rsidRPr="004F6962">
        <w:rPr>
          <w:rFonts w:asciiTheme="majorBidi" w:eastAsia="Times New Roman" w:hAnsiTheme="majorBidi" w:cstheme="majorBidi"/>
          <w:color w:val="000000" w:themeColor="text1"/>
          <w:sz w:val="24"/>
          <w:szCs w:val="24"/>
          <w:lang w:eastAsia="fr-FR"/>
        </w:rPr>
        <w:t>…)</w:t>
      </w:r>
      <w:r w:rsidRPr="004F6962">
        <w:rPr>
          <w:rFonts w:asciiTheme="majorBidi" w:eastAsia="Times New Roman" w:hAnsiTheme="majorBidi" w:cstheme="majorBidi"/>
          <w:color w:val="000000" w:themeColor="text1"/>
          <w:sz w:val="24"/>
          <w:szCs w:val="24"/>
          <w:lang w:eastAsia="fr-FR"/>
        </w:rPr>
        <w:t xml:space="preserve"> et </w:t>
      </w:r>
      <w:r w:rsidR="00D17FFE" w:rsidRPr="004F6962">
        <w:rPr>
          <w:rFonts w:asciiTheme="majorBidi" w:eastAsia="Times New Roman" w:hAnsiTheme="majorBidi" w:cstheme="majorBidi"/>
          <w:color w:val="000000" w:themeColor="text1"/>
          <w:sz w:val="24"/>
          <w:szCs w:val="24"/>
          <w:lang w:eastAsia="fr-FR"/>
        </w:rPr>
        <w:t>le dérèglement</w:t>
      </w:r>
      <w:r w:rsidRPr="004F6962">
        <w:rPr>
          <w:rFonts w:asciiTheme="majorBidi" w:eastAsia="Times New Roman" w:hAnsiTheme="majorBidi" w:cstheme="majorBidi"/>
          <w:color w:val="000000" w:themeColor="text1"/>
          <w:sz w:val="24"/>
          <w:szCs w:val="24"/>
          <w:lang w:eastAsia="fr-FR"/>
        </w:rPr>
        <w:t xml:space="preserve"> climatique.</w:t>
      </w:r>
      <w:r w:rsidR="000F4CBB" w:rsidRPr="004F6962">
        <w:rPr>
          <w:rFonts w:asciiTheme="majorBidi" w:eastAsia="Times New Roman" w:hAnsiTheme="majorBidi" w:cstheme="majorBidi"/>
          <w:color w:val="000000" w:themeColor="text1"/>
          <w:sz w:val="24"/>
          <w:szCs w:val="24"/>
          <w:lang w:eastAsia="fr-FR"/>
        </w:rPr>
        <w:t xml:space="preserve"> </w:t>
      </w:r>
      <w:r w:rsidR="00275117" w:rsidRPr="004F6962">
        <w:rPr>
          <w:rStyle w:val="styleswordwithsynonyms8m9z7"/>
          <w:rFonts w:asciiTheme="majorBidi" w:hAnsiTheme="majorBidi" w:cstheme="majorBidi"/>
          <w:color w:val="000000" w:themeColor="text1"/>
          <w:spacing w:val="2"/>
          <w:sz w:val="24"/>
          <w:szCs w:val="24"/>
        </w:rPr>
        <w:t>Tous</w:t>
      </w:r>
      <w:r w:rsidR="00275117" w:rsidRPr="004F6962">
        <w:rPr>
          <w:rFonts w:asciiTheme="majorBidi" w:hAnsiTheme="majorBidi" w:cstheme="majorBidi"/>
          <w:color w:val="000000" w:themeColor="text1"/>
          <w:spacing w:val="2"/>
          <w:sz w:val="24"/>
          <w:szCs w:val="24"/>
        </w:rPr>
        <w:t xml:space="preserve"> ces </w:t>
      </w:r>
      <w:r w:rsidR="00275117" w:rsidRPr="004F6962">
        <w:rPr>
          <w:rStyle w:val="styleswordwithsynonyms8m9z7"/>
          <w:rFonts w:asciiTheme="majorBidi" w:hAnsiTheme="majorBidi" w:cstheme="majorBidi"/>
          <w:color w:val="000000" w:themeColor="text1"/>
          <w:spacing w:val="2"/>
          <w:sz w:val="24"/>
          <w:szCs w:val="24"/>
        </w:rPr>
        <w:t>facteurs</w:t>
      </w:r>
      <w:r w:rsidR="00275117" w:rsidRPr="004F6962">
        <w:rPr>
          <w:rFonts w:asciiTheme="majorBidi" w:hAnsiTheme="majorBidi" w:cstheme="majorBidi"/>
          <w:color w:val="000000" w:themeColor="text1"/>
          <w:spacing w:val="2"/>
          <w:sz w:val="24"/>
          <w:szCs w:val="24"/>
        </w:rPr>
        <w:t xml:space="preserve"> affectent </w:t>
      </w:r>
      <w:r w:rsidR="00275117" w:rsidRPr="004F6962">
        <w:rPr>
          <w:rStyle w:val="styleswordwithsynonyms8m9z7"/>
          <w:rFonts w:asciiTheme="majorBidi" w:hAnsiTheme="majorBidi" w:cstheme="majorBidi"/>
          <w:color w:val="000000" w:themeColor="text1"/>
          <w:spacing w:val="2"/>
          <w:sz w:val="24"/>
          <w:szCs w:val="24"/>
        </w:rPr>
        <w:t>les</w:t>
      </w:r>
      <w:r w:rsidR="000F4CBB" w:rsidRPr="004F6962">
        <w:rPr>
          <w:rStyle w:val="styleswordwithsynonyms8m9z7"/>
          <w:rFonts w:asciiTheme="majorBidi" w:hAnsiTheme="majorBidi" w:cstheme="majorBidi"/>
          <w:color w:val="000000" w:themeColor="text1"/>
          <w:spacing w:val="2"/>
          <w:sz w:val="24"/>
          <w:szCs w:val="24"/>
        </w:rPr>
        <w:t xml:space="preserve"> </w:t>
      </w:r>
      <w:r w:rsidR="00275117" w:rsidRPr="004F6962">
        <w:rPr>
          <w:rStyle w:val="styleswordwithsynonyms8m9z7"/>
          <w:rFonts w:asciiTheme="majorBidi" w:hAnsiTheme="majorBidi" w:cstheme="majorBidi"/>
          <w:color w:val="000000" w:themeColor="text1"/>
          <w:spacing w:val="2"/>
          <w:sz w:val="24"/>
          <w:szCs w:val="24"/>
        </w:rPr>
        <w:t>rendements</w:t>
      </w:r>
      <w:r w:rsidR="000F4CBB" w:rsidRPr="004F6962">
        <w:rPr>
          <w:rStyle w:val="styleswordwithsynonyms8m9z7"/>
          <w:rFonts w:asciiTheme="majorBidi" w:hAnsiTheme="majorBidi" w:cstheme="majorBidi"/>
          <w:color w:val="000000" w:themeColor="text1"/>
          <w:spacing w:val="2"/>
          <w:sz w:val="24"/>
          <w:szCs w:val="24"/>
        </w:rPr>
        <w:t xml:space="preserve"> </w:t>
      </w:r>
      <w:r w:rsidR="00275117" w:rsidRPr="004F6962">
        <w:rPr>
          <w:rStyle w:val="styleswordwithsynonyms8m9z7"/>
          <w:rFonts w:asciiTheme="majorBidi" w:hAnsiTheme="majorBidi" w:cstheme="majorBidi"/>
          <w:color w:val="000000" w:themeColor="text1"/>
          <w:spacing w:val="2"/>
          <w:sz w:val="24"/>
          <w:szCs w:val="24"/>
        </w:rPr>
        <w:t>agricoles</w:t>
      </w:r>
      <w:r w:rsidR="000F4CBB" w:rsidRPr="004F6962">
        <w:rPr>
          <w:rStyle w:val="styleswordwithsynonyms8m9z7"/>
          <w:rFonts w:asciiTheme="majorBidi" w:hAnsiTheme="majorBidi" w:cstheme="majorBidi"/>
          <w:color w:val="000000" w:themeColor="text1"/>
          <w:spacing w:val="2"/>
          <w:sz w:val="24"/>
          <w:szCs w:val="24"/>
        </w:rPr>
        <w:t xml:space="preserve"> </w:t>
      </w:r>
      <w:r w:rsidR="00275117" w:rsidRPr="004F6962">
        <w:rPr>
          <w:rStyle w:val="styleswordwithsynonyms8m9z7"/>
          <w:rFonts w:asciiTheme="majorBidi" w:hAnsiTheme="majorBidi" w:cstheme="majorBidi"/>
          <w:color w:val="000000" w:themeColor="text1"/>
          <w:spacing w:val="2"/>
          <w:sz w:val="24"/>
          <w:szCs w:val="24"/>
        </w:rPr>
        <w:t>en</w:t>
      </w:r>
      <w:r w:rsidR="00275117" w:rsidRPr="004F6962">
        <w:rPr>
          <w:rFonts w:asciiTheme="majorBidi" w:hAnsiTheme="majorBidi" w:cstheme="majorBidi"/>
          <w:color w:val="000000" w:themeColor="text1"/>
          <w:spacing w:val="2"/>
          <w:sz w:val="24"/>
          <w:szCs w:val="24"/>
        </w:rPr>
        <w:t xml:space="preserve"> Afrique, parmi lesquels :</w:t>
      </w:r>
    </w:p>
    <w:p w14:paraId="5D2A0833" w14:textId="77777777" w:rsidR="00CF5509" w:rsidRPr="004F6962" w:rsidRDefault="00C7447F" w:rsidP="004F6962">
      <w:pPr>
        <w:pStyle w:val="Paragraphedeliste"/>
        <w:numPr>
          <w:ilvl w:val="0"/>
          <w:numId w:val="6"/>
        </w:numPr>
        <w:shd w:val="clear" w:color="auto" w:fill="FFFFFF"/>
        <w:tabs>
          <w:tab w:val="left" w:pos="0"/>
          <w:tab w:val="left" w:pos="284"/>
        </w:tabs>
        <w:spacing w:before="100" w:beforeAutospacing="1" w:after="100" w:afterAutospacing="1" w:line="276" w:lineRule="auto"/>
        <w:ind w:left="0" w:firstLine="0"/>
        <w:rPr>
          <w:rFonts w:asciiTheme="majorBidi" w:eastAsia="Times New Roman" w:hAnsiTheme="majorBidi" w:cstheme="majorBidi"/>
          <w:color w:val="C00000"/>
          <w:sz w:val="24"/>
          <w:szCs w:val="24"/>
          <w:lang w:eastAsia="fr-FR"/>
        </w:rPr>
      </w:pPr>
      <w:r w:rsidRPr="004F6962">
        <w:rPr>
          <w:rFonts w:asciiTheme="majorBidi" w:eastAsia="Times New Roman" w:hAnsiTheme="majorBidi" w:cstheme="majorBidi"/>
          <w:b/>
          <w:bCs/>
          <w:color w:val="C00000"/>
          <w:sz w:val="24"/>
          <w:szCs w:val="24"/>
          <w:lang w:eastAsia="fr-FR"/>
        </w:rPr>
        <w:t>M</w:t>
      </w:r>
      <w:r w:rsidR="00941689" w:rsidRPr="004F6962">
        <w:rPr>
          <w:rFonts w:asciiTheme="majorBidi" w:eastAsia="Times New Roman" w:hAnsiTheme="majorBidi" w:cstheme="majorBidi"/>
          <w:b/>
          <w:bCs/>
          <w:color w:val="C00000"/>
          <w:sz w:val="24"/>
          <w:szCs w:val="24"/>
          <w:lang w:eastAsia="fr-FR"/>
        </w:rPr>
        <w:t xml:space="preserve">anque de volonté politique </w:t>
      </w:r>
    </w:p>
    <w:p w14:paraId="30898610" w14:textId="77777777" w:rsidR="00D17FFE" w:rsidRPr="004F6962" w:rsidRDefault="00D17FFE" w:rsidP="004F6962">
      <w:pPr>
        <w:spacing w:line="276" w:lineRule="auto"/>
        <w:jc w:val="both"/>
        <w:rPr>
          <w:rFonts w:asciiTheme="majorBidi" w:hAnsiTheme="majorBidi" w:cstheme="majorBidi"/>
          <w:sz w:val="24"/>
          <w:szCs w:val="24"/>
        </w:rPr>
      </w:pPr>
      <w:r w:rsidRPr="004F6962">
        <w:rPr>
          <w:rFonts w:asciiTheme="majorBidi" w:hAnsiTheme="majorBidi" w:cstheme="majorBidi"/>
          <w:sz w:val="24"/>
          <w:szCs w:val="24"/>
        </w:rPr>
        <w:t>L'Afrique dispose d’environ « 600 millions d'hectares de terres arables non cultivées, soit 60</w:t>
      </w:r>
      <w:r w:rsidR="00193642" w:rsidRPr="004F6962">
        <w:rPr>
          <w:rFonts w:asciiTheme="majorBidi" w:hAnsiTheme="majorBidi" w:cstheme="majorBidi"/>
          <w:sz w:val="24"/>
          <w:szCs w:val="24"/>
        </w:rPr>
        <w:t xml:space="preserve">% </w:t>
      </w:r>
      <w:r w:rsidRPr="004F6962">
        <w:rPr>
          <w:rFonts w:asciiTheme="majorBidi" w:hAnsiTheme="majorBidi" w:cstheme="majorBidi"/>
          <w:sz w:val="24"/>
          <w:szCs w:val="24"/>
        </w:rPr>
        <w:t>du total mondial », a rapporté</w:t>
      </w:r>
      <w:r w:rsidR="000E6CBA" w:rsidRPr="004F6962">
        <w:rPr>
          <w:rFonts w:asciiTheme="majorBidi" w:hAnsiTheme="majorBidi" w:cstheme="majorBidi"/>
          <w:sz w:val="24"/>
          <w:szCs w:val="24"/>
        </w:rPr>
        <w:t xml:space="preserve"> le site alimenterre.org.Paradoxe</w:t>
      </w:r>
      <w:r w:rsidR="00F42442" w:rsidRPr="004F6962">
        <w:rPr>
          <w:rFonts w:asciiTheme="majorBidi" w:hAnsiTheme="majorBidi" w:cstheme="majorBidi"/>
          <w:sz w:val="24"/>
          <w:szCs w:val="24"/>
        </w:rPr>
        <w:t>. U</w:t>
      </w:r>
      <w:r w:rsidR="000E6CBA" w:rsidRPr="004F6962">
        <w:rPr>
          <w:rFonts w:asciiTheme="majorBidi" w:hAnsiTheme="majorBidi" w:cstheme="majorBidi"/>
          <w:sz w:val="24"/>
          <w:szCs w:val="24"/>
        </w:rPr>
        <w:t xml:space="preserve">ne partie </w:t>
      </w:r>
      <w:r w:rsidR="00F42442" w:rsidRPr="004F6962">
        <w:rPr>
          <w:rFonts w:asciiTheme="majorBidi" w:hAnsiTheme="majorBidi" w:cstheme="majorBidi"/>
          <w:sz w:val="24"/>
          <w:szCs w:val="24"/>
        </w:rPr>
        <w:t>du</w:t>
      </w:r>
      <w:r w:rsidR="000E6CBA" w:rsidRPr="004F6962">
        <w:rPr>
          <w:rFonts w:asciiTheme="majorBidi" w:hAnsiTheme="majorBidi" w:cstheme="majorBidi"/>
          <w:sz w:val="24"/>
          <w:szCs w:val="24"/>
        </w:rPr>
        <w:t xml:space="preserve"> peuple est plongé</w:t>
      </w:r>
      <w:r w:rsidR="00F42442" w:rsidRPr="004F6962">
        <w:rPr>
          <w:rFonts w:asciiTheme="majorBidi" w:hAnsiTheme="majorBidi" w:cstheme="majorBidi"/>
          <w:sz w:val="24"/>
          <w:szCs w:val="24"/>
        </w:rPr>
        <w:t>e</w:t>
      </w:r>
      <w:r w:rsidR="000E6CBA" w:rsidRPr="004F6962">
        <w:rPr>
          <w:rFonts w:asciiTheme="majorBidi" w:hAnsiTheme="majorBidi" w:cstheme="majorBidi"/>
          <w:sz w:val="24"/>
          <w:szCs w:val="24"/>
        </w:rPr>
        <w:t xml:space="preserve"> dans l’insécurité alimentaire alors qu’elle peut nourrir 15 milliards d’êtres humains.</w:t>
      </w:r>
    </w:p>
    <w:p w14:paraId="26E8DF1E" w14:textId="77777777" w:rsidR="00CF5509" w:rsidRPr="004F6962" w:rsidRDefault="00090C0C" w:rsidP="004F6962">
      <w:pPr>
        <w:pStyle w:val="Paragraphedeliste"/>
        <w:numPr>
          <w:ilvl w:val="0"/>
          <w:numId w:val="6"/>
        </w:numPr>
        <w:shd w:val="clear" w:color="auto" w:fill="FFFFFF"/>
        <w:tabs>
          <w:tab w:val="left" w:pos="284"/>
        </w:tabs>
        <w:spacing w:before="100" w:beforeAutospacing="1" w:after="100" w:afterAutospacing="1" w:line="276" w:lineRule="auto"/>
        <w:ind w:left="0" w:firstLine="0"/>
        <w:jc w:val="both"/>
        <w:rPr>
          <w:rFonts w:asciiTheme="majorBidi" w:eastAsia="Times New Roman" w:hAnsiTheme="majorBidi" w:cstheme="majorBidi"/>
          <w:color w:val="C00000"/>
          <w:sz w:val="24"/>
          <w:szCs w:val="24"/>
          <w:lang w:eastAsia="fr-FR"/>
        </w:rPr>
      </w:pPr>
      <w:r w:rsidRPr="004F6962">
        <w:rPr>
          <w:rFonts w:asciiTheme="majorBidi" w:eastAsia="Times New Roman" w:hAnsiTheme="majorBidi" w:cstheme="majorBidi"/>
          <w:b/>
          <w:bCs/>
          <w:color w:val="C00000"/>
          <w:sz w:val="24"/>
          <w:szCs w:val="24"/>
          <w:lang w:eastAsia="fr-FR"/>
        </w:rPr>
        <w:t xml:space="preserve">La </w:t>
      </w:r>
      <w:r w:rsidR="00CF5509" w:rsidRPr="004F6962">
        <w:rPr>
          <w:rFonts w:asciiTheme="majorBidi" w:eastAsia="Times New Roman" w:hAnsiTheme="majorBidi" w:cstheme="majorBidi"/>
          <w:b/>
          <w:bCs/>
          <w:color w:val="C00000"/>
          <w:sz w:val="24"/>
          <w:szCs w:val="24"/>
          <w:lang w:eastAsia="fr-FR"/>
        </w:rPr>
        <w:t>dépendan</w:t>
      </w:r>
      <w:r w:rsidR="00A51F3E" w:rsidRPr="004F6962">
        <w:rPr>
          <w:rFonts w:asciiTheme="majorBidi" w:eastAsia="Times New Roman" w:hAnsiTheme="majorBidi" w:cstheme="majorBidi"/>
          <w:b/>
          <w:bCs/>
          <w:color w:val="C00000"/>
          <w:sz w:val="24"/>
          <w:szCs w:val="24"/>
          <w:lang w:eastAsia="fr-FR"/>
        </w:rPr>
        <w:t>c</w:t>
      </w:r>
      <w:r w:rsidR="00CF5509" w:rsidRPr="004F6962">
        <w:rPr>
          <w:rFonts w:asciiTheme="majorBidi" w:eastAsia="Times New Roman" w:hAnsiTheme="majorBidi" w:cstheme="majorBidi"/>
          <w:b/>
          <w:bCs/>
          <w:color w:val="C00000"/>
          <w:sz w:val="24"/>
          <w:szCs w:val="24"/>
          <w:lang w:eastAsia="fr-FR"/>
        </w:rPr>
        <w:t xml:space="preserve">e </w:t>
      </w:r>
      <w:r w:rsidRPr="004F6962">
        <w:rPr>
          <w:rFonts w:asciiTheme="majorBidi" w:eastAsia="Times New Roman" w:hAnsiTheme="majorBidi" w:cstheme="majorBidi"/>
          <w:b/>
          <w:bCs/>
          <w:color w:val="C00000"/>
          <w:sz w:val="24"/>
          <w:szCs w:val="24"/>
          <w:lang w:eastAsia="fr-FR"/>
        </w:rPr>
        <w:t>aux</w:t>
      </w:r>
      <w:r w:rsidR="00CF5509" w:rsidRPr="004F6962">
        <w:rPr>
          <w:rFonts w:asciiTheme="majorBidi" w:eastAsia="Times New Roman" w:hAnsiTheme="majorBidi" w:cstheme="majorBidi"/>
          <w:b/>
          <w:bCs/>
          <w:color w:val="C00000"/>
          <w:sz w:val="24"/>
          <w:szCs w:val="24"/>
          <w:lang w:eastAsia="fr-FR"/>
        </w:rPr>
        <w:t xml:space="preserve"> importations</w:t>
      </w:r>
    </w:p>
    <w:p w14:paraId="4EC44A6E" w14:textId="77777777" w:rsidR="00763828" w:rsidRPr="004F6962" w:rsidRDefault="00DB074F" w:rsidP="004F6962">
      <w:pPr>
        <w:shd w:val="clear" w:color="auto" w:fill="FFFFFF"/>
        <w:spacing w:after="288" w:line="276" w:lineRule="auto"/>
        <w:jc w:val="both"/>
        <w:rPr>
          <w:rFonts w:asciiTheme="majorBidi" w:eastAsia="Times New Roman" w:hAnsiTheme="majorBidi" w:cstheme="majorBidi"/>
          <w:color w:val="000000" w:themeColor="text1"/>
          <w:sz w:val="24"/>
          <w:szCs w:val="24"/>
          <w:lang w:eastAsia="fr-FR"/>
        </w:rPr>
      </w:pPr>
      <w:r w:rsidRPr="004F6962">
        <w:rPr>
          <w:rFonts w:asciiTheme="majorBidi" w:eastAsia="Times New Roman" w:hAnsiTheme="majorBidi" w:cstheme="majorBidi"/>
          <w:color w:val="000000" w:themeColor="text1"/>
          <w:sz w:val="24"/>
          <w:szCs w:val="24"/>
          <w:lang w:eastAsia="fr-FR"/>
        </w:rPr>
        <w:t>Au lieu d’une politique agricole qui a pour fondement la production et la transformation locale, plusieurs pays africains sont tributaires de l’importation de denrée</w:t>
      </w:r>
      <w:r w:rsidR="001537DC" w:rsidRPr="004F6962">
        <w:rPr>
          <w:rFonts w:asciiTheme="majorBidi" w:eastAsia="Times New Roman" w:hAnsiTheme="majorBidi" w:cstheme="majorBidi"/>
          <w:color w:val="000000" w:themeColor="text1"/>
          <w:sz w:val="24"/>
          <w:szCs w:val="24"/>
          <w:lang w:eastAsia="fr-FR"/>
        </w:rPr>
        <w:t>s</w:t>
      </w:r>
      <w:r w:rsidRPr="004F6962">
        <w:rPr>
          <w:rFonts w:asciiTheme="majorBidi" w:eastAsia="Times New Roman" w:hAnsiTheme="majorBidi" w:cstheme="majorBidi"/>
          <w:color w:val="000000" w:themeColor="text1"/>
          <w:sz w:val="24"/>
          <w:szCs w:val="24"/>
          <w:lang w:eastAsia="fr-FR"/>
        </w:rPr>
        <w:t xml:space="preserve"> alimentaire</w:t>
      </w:r>
      <w:r w:rsidR="001537DC" w:rsidRPr="004F6962">
        <w:rPr>
          <w:rFonts w:asciiTheme="majorBidi" w:eastAsia="Times New Roman" w:hAnsiTheme="majorBidi" w:cstheme="majorBidi"/>
          <w:color w:val="000000" w:themeColor="text1"/>
          <w:sz w:val="24"/>
          <w:szCs w:val="24"/>
          <w:lang w:eastAsia="fr-FR"/>
        </w:rPr>
        <w:t>s</w:t>
      </w:r>
      <w:r w:rsidRPr="004F6962">
        <w:rPr>
          <w:rFonts w:asciiTheme="majorBidi" w:eastAsia="Times New Roman" w:hAnsiTheme="majorBidi" w:cstheme="majorBidi"/>
          <w:color w:val="000000" w:themeColor="text1"/>
          <w:sz w:val="24"/>
          <w:szCs w:val="24"/>
          <w:lang w:eastAsia="fr-FR"/>
        </w:rPr>
        <w:t xml:space="preserve">. A titre illustratif, la guerre russo-ukrainienne a été durablement ressentie sur le continent, notamment dans les pays tributaires du blé russe et ukrainien. De </w:t>
      </w:r>
      <w:r w:rsidR="00CF5509" w:rsidRPr="004F6962">
        <w:rPr>
          <w:rFonts w:asciiTheme="majorBidi" w:eastAsia="Times New Roman" w:hAnsiTheme="majorBidi" w:cstheme="majorBidi"/>
          <w:color w:val="000000" w:themeColor="text1"/>
          <w:sz w:val="24"/>
          <w:szCs w:val="24"/>
          <w:lang w:eastAsia="fr-FR"/>
        </w:rPr>
        <w:t>2019</w:t>
      </w:r>
      <w:r w:rsidRPr="004F6962">
        <w:rPr>
          <w:rFonts w:asciiTheme="majorBidi" w:eastAsia="Times New Roman" w:hAnsiTheme="majorBidi" w:cstheme="majorBidi"/>
          <w:color w:val="000000" w:themeColor="text1"/>
          <w:sz w:val="24"/>
          <w:szCs w:val="24"/>
          <w:lang w:eastAsia="fr-FR"/>
        </w:rPr>
        <w:t xml:space="preserve"> à </w:t>
      </w:r>
      <w:r w:rsidR="00CF5509" w:rsidRPr="004F6962">
        <w:rPr>
          <w:rFonts w:asciiTheme="majorBidi" w:eastAsia="Times New Roman" w:hAnsiTheme="majorBidi" w:cstheme="majorBidi"/>
          <w:color w:val="000000" w:themeColor="text1"/>
          <w:sz w:val="24"/>
          <w:szCs w:val="24"/>
          <w:lang w:eastAsia="fr-FR"/>
        </w:rPr>
        <w:t>2021, 36</w:t>
      </w:r>
      <w:r w:rsidRPr="004F6962">
        <w:rPr>
          <w:rFonts w:asciiTheme="majorBidi" w:eastAsia="Times New Roman" w:hAnsiTheme="majorBidi" w:cstheme="majorBidi"/>
          <w:color w:val="000000" w:themeColor="text1"/>
          <w:sz w:val="24"/>
          <w:szCs w:val="24"/>
          <w:lang w:eastAsia="fr-FR"/>
        </w:rPr>
        <w:t>% des</w:t>
      </w:r>
      <w:r w:rsidR="00CF5509" w:rsidRPr="004F6962">
        <w:rPr>
          <w:rFonts w:asciiTheme="majorBidi" w:eastAsia="Times New Roman" w:hAnsiTheme="majorBidi" w:cstheme="majorBidi"/>
          <w:color w:val="000000" w:themeColor="text1"/>
          <w:sz w:val="24"/>
          <w:szCs w:val="24"/>
          <w:lang w:eastAsia="fr-FR"/>
        </w:rPr>
        <w:t xml:space="preserve"> céréales </w:t>
      </w:r>
      <w:r w:rsidRPr="004F6962">
        <w:rPr>
          <w:rFonts w:asciiTheme="majorBidi" w:eastAsia="Times New Roman" w:hAnsiTheme="majorBidi" w:cstheme="majorBidi"/>
          <w:color w:val="000000" w:themeColor="text1"/>
          <w:sz w:val="24"/>
          <w:szCs w:val="24"/>
          <w:lang w:eastAsia="fr-FR"/>
        </w:rPr>
        <w:t>était importé, dont 67% pour le blé</w:t>
      </w:r>
      <w:r w:rsidR="00FF3BC3" w:rsidRPr="004F6962">
        <w:rPr>
          <w:rFonts w:asciiTheme="majorBidi" w:eastAsia="Times New Roman" w:hAnsiTheme="majorBidi" w:cstheme="majorBidi"/>
          <w:color w:val="000000" w:themeColor="text1"/>
          <w:sz w:val="24"/>
          <w:szCs w:val="24"/>
          <w:lang w:eastAsia="fr-FR"/>
        </w:rPr>
        <w:t xml:space="preserve"> </w:t>
      </w:r>
      <w:r w:rsidRPr="004F6962">
        <w:rPr>
          <w:rFonts w:asciiTheme="majorBidi" w:eastAsia="Times New Roman" w:hAnsiTheme="majorBidi" w:cstheme="majorBidi"/>
          <w:color w:val="000000" w:themeColor="text1"/>
          <w:sz w:val="24"/>
          <w:szCs w:val="24"/>
          <w:lang w:eastAsia="fr-FR"/>
        </w:rPr>
        <w:t>et 45% pour le riz.</w:t>
      </w:r>
      <w:r w:rsidR="00DF0FFE" w:rsidRPr="004F6962">
        <w:rPr>
          <w:rFonts w:asciiTheme="majorBidi" w:eastAsia="Times New Roman" w:hAnsiTheme="majorBidi" w:cstheme="majorBidi"/>
          <w:color w:val="000000" w:themeColor="text1"/>
          <w:sz w:val="24"/>
          <w:szCs w:val="24"/>
          <w:lang w:eastAsia="fr-FR"/>
        </w:rPr>
        <w:t xml:space="preserve"> </w:t>
      </w:r>
      <w:r w:rsidR="00C24D29" w:rsidRPr="004F6962">
        <w:rPr>
          <w:rFonts w:asciiTheme="majorBidi" w:eastAsia="Times New Roman" w:hAnsiTheme="majorBidi" w:cstheme="majorBidi"/>
          <w:color w:val="000000" w:themeColor="text1"/>
          <w:sz w:val="24"/>
          <w:szCs w:val="24"/>
          <w:lang w:eastAsia="fr-FR"/>
        </w:rPr>
        <w:t>Aussi, « en 2019, environ 40 pays africains dépendaient des huiles végétales importées pour plus de 40% de leurs besoins intérieurs et 60 % des pays africains (30 pays) importent des produits à base de blé directement de l’Ukraine ou de la Russie ».</w:t>
      </w:r>
    </w:p>
    <w:p w14:paraId="5B683134" w14:textId="77777777" w:rsidR="00DF0FFE" w:rsidRPr="004F6962" w:rsidRDefault="00DF0FFE" w:rsidP="004F6962">
      <w:pPr>
        <w:shd w:val="clear" w:color="auto" w:fill="FFFFFF"/>
        <w:spacing w:after="288" w:line="276" w:lineRule="auto"/>
        <w:jc w:val="center"/>
        <w:rPr>
          <w:rFonts w:asciiTheme="majorBidi" w:eastAsia="Times New Roman" w:hAnsiTheme="majorBidi" w:cstheme="majorBidi"/>
          <w:color w:val="000000" w:themeColor="text1"/>
          <w:sz w:val="24"/>
          <w:szCs w:val="24"/>
          <w:lang w:eastAsia="fr-FR"/>
        </w:rPr>
      </w:pPr>
      <w:r w:rsidRPr="004F6962">
        <w:rPr>
          <w:rFonts w:asciiTheme="majorBidi" w:hAnsiTheme="majorBidi" w:cstheme="majorBidi"/>
          <w:noProof/>
          <w:sz w:val="24"/>
          <w:szCs w:val="24"/>
          <w:lang w:eastAsia="fr-FR"/>
        </w:rPr>
        <w:drawing>
          <wp:inline distT="0" distB="0" distL="0" distR="0" wp14:anchorId="5D7103F2" wp14:editId="53B15486">
            <wp:extent cx="4387025" cy="2520000"/>
            <wp:effectExtent l="19050" t="0" r="0" b="0"/>
            <wp:docPr id="10" name="Image 10" descr="https://byo-group.com/wp-content/uploads/2019/11/Ca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yo-group.com/wp-content/uploads/2019/11/Carte.png"/>
                    <pic:cNvPicPr>
                      <a:picLocks noChangeAspect="1" noChangeArrowheads="1"/>
                    </pic:cNvPicPr>
                  </pic:nvPicPr>
                  <pic:blipFill>
                    <a:blip r:embed="rId6"/>
                    <a:srcRect/>
                    <a:stretch>
                      <a:fillRect/>
                    </a:stretch>
                  </pic:blipFill>
                  <pic:spPr bwMode="auto">
                    <a:xfrm>
                      <a:off x="0" y="0"/>
                      <a:ext cx="4387025" cy="2520000"/>
                    </a:xfrm>
                    <a:prstGeom prst="rect">
                      <a:avLst/>
                    </a:prstGeom>
                    <a:noFill/>
                    <a:ln w="9525">
                      <a:noFill/>
                      <a:miter lim="800000"/>
                      <a:headEnd/>
                      <a:tailEnd/>
                    </a:ln>
                  </pic:spPr>
                </pic:pic>
              </a:graphicData>
            </a:graphic>
          </wp:inline>
        </w:drawing>
      </w:r>
    </w:p>
    <w:p w14:paraId="47349086" w14:textId="77777777" w:rsidR="003B334C" w:rsidRPr="004F6962" w:rsidRDefault="003B334C" w:rsidP="004F6962">
      <w:pPr>
        <w:shd w:val="clear" w:color="auto" w:fill="FFFFFF"/>
        <w:spacing w:after="288" w:line="276" w:lineRule="auto"/>
        <w:jc w:val="both"/>
        <w:rPr>
          <w:rFonts w:asciiTheme="majorBidi" w:eastAsia="Times New Roman" w:hAnsiTheme="majorBidi" w:cstheme="majorBidi"/>
          <w:color w:val="000000" w:themeColor="text1"/>
          <w:sz w:val="24"/>
          <w:szCs w:val="24"/>
          <w:lang w:eastAsia="fr-FR"/>
        </w:rPr>
      </w:pPr>
      <w:r w:rsidRPr="004F6962">
        <w:rPr>
          <w:rFonts w:asciiTheme="majorBidi" w:eastAsia="Times New Roman" w:hAnsiTheme="majorBidi" w:cstheme="majorBidi"/>
          <w:color w:val="000000" w:themeColor="text1"/>
          <w:sz w:val="24"/>
          <w:szCs w:val="24"/>
          <w:lang w:eastAsia="fr-FR"/>
        </w:rPr>
        <w:lastRenderedPageBreak/>
        <w:t xml:space="preserve">Aussi, la dépendance aux engrais importés dont le prix augmente chaque fois ne favorise pas aussi le développement de l’agriculture : les 2/3 des pays (soit 36/54) importent des engrais de Russie et d’Ukraine. </w:t>
      </w:r>
    </w:p>
    <w:p w14:paraId="46994F74" w14:textId="77777777" w:rsidR="00CF5509" w:rsidRPr="004F6962" w:rsidRDefault="00C15E34" w:rsidP="004F6962">
      <w:pPr>
        <w:pStyle w:val="Paragraphedeliste"/>
        <w:numPr>
          <w:ilvl w:val="0"/>
          <w:numId w:val="6"/>
        </w:numPr>
        <w:shd w:val="clear" w:color="auto" w:fill="FFFFFF"/>
        <w:tabs>
          <w:tab w:val="left" w:pos="284"/>
          <w:tab w:val="left" w:pos="567"/>
        </w:tabs>
        <w:spacing w:before="100" w:beforeAutospacing="1" w:after="100" w:afterAutospacing="1" w:line="276" w:lineRule="auto"/>
        <w:ind w:left="0" w:firstLine="0"/>
        <w:jc w:val="both"/>
        <w:rPr>
          <w:rFonts w:asciiTheme="majorBidi" w:eastAsia="Times New Roman" w:hAnsiTheme="majorBidi" w:cstheme="majorBidi"/>
          <w:color w:val="C00000"/>
          <w:sz w:val="24"/>
          <w:szCs w:val="24"/>
          <w:lang w:eastAsia="fr-FR"/>
        </w:rPr>
      </w:pPr>
      <w:r w:rsidRPr="004F6962">
        <w:rPr>
          <w:rFonts w:asciiTheme="majorBidi" w:eastAsia="Times New Roman" w:hAnsiTheme="majorBidi" w:cstheme="majorBidi"/>
          <w:b/>
          <w:bCs/>
          <w:color w:val="C00000"/>
          <w:sz w:val="24"/>
          <w:szCs w:val="24"/>
          <w:lang w:eastAsia="fr-FR"/>
        </w:rPr>
        <w:t>Les conséquences de</w:t>
      </w:r>
      <w:r w:rsidR="00CF5509" w:rsidRPr="004F6962">
        <w:rPr>
          <w:rFonts w:asciiTheme="majorBidi" w:eastAsia="Times New Roman" w:hAnsiTheme="majorBidi" w:cstheme="majorBidi"/>
          <w:b/>
          <w:bCs/>
          <w:color w:val="C00000"/>
          <w:sz w:val="24"/>
          <w:szCs w:val="24"/>
          <w:lang w:eastAsia="fr-FR"/>
        </w:rPr>
        <w:t xml:space="preserve"> chocs économiques</w:t>
      </w:r>
      <w:r w:rsidR="00FC5A08" w:rsidRPr="004F6962">
        <w:rPr>
          <w:rFonts w:asciiTheme="majorBidi" w:eastAsia="Times New Roman" w:hAnsiTheme="majorBidi" w:cstheme="majorBidi"/>
          <w:b/>
          <w:bCs/>
          <w:color w:val="C00000"/>
          <w:sz w:val="24"/>
          <w:szCs w:val="24"/>
          <w:lang w:eastAsia="fr-FR"/>
        </w:rPr>
        <w:t xml:space="preserve"> et </w:t>
      </w:r>
      <w:proofErr w:type="spellStart"/>
      <w:r w:rsidR="00FC5A08" w:rsidRPr="004F6962">
        <w:rPr>
          <w:rFonts w:asciiTheme="majorBidi" w:eastAsia="Times New Roman" w:hAnsiTheme="majorBidi" w:cstheme="majorBidi"/>
          <w:b/>
          <w:bCs/>
          <w:color w:val="C00000"/>
          <w:sz w:val="24"/>
          <w:szCs w:val="24"/>
          <w:lang w:eastAsia="fr-FR"/>
        </w:rPr>
        <w:t>les</w:t>
      </w:r>
      <w:r w:rsidRPr="004F6962">
        <w:rPr>
          <w:rFonts w:asciiTheme="majorBidi" w:eastAsia="Times New Roman" w:hAnsiTheme="majorBidi" w:cstheme="majorBidi"/>
          <w:b/>
          <w:bCs/>
          <w:color w:val="C00000"/>
          <w:sz w:val="24"/>
          <w:szCs w:val="24"/>
          <w:lang w:eastAsia="fr-FR"/>
        </w:rPr>
        <w:t>pandémies</w:t>
      </w:r>
      <w:proofErr w:type="spellEnd"/>
      <w:r w:rsidRPr="004F6962">
        <w:rPr>
          <w:rFonts w:asciiTheme="majorBidi" w:eastAsia="Times New Roman" w:hAnsiTheme="majorBidi" w:cstheme="majorBidi"/>
          <w:b/>
          <w:bCs/>
          <w:color w:val="C00000"/>
          <w:sz w:val="24"/>
          <w:szCs w:val="24"/>
          <w:lang w:eastAsia="fr-FR"/>
        </w:rPr>
        <w:t xml:space="preserve"> </w:t>
      </w:r>
    </w:p>
    <w:p w14:paraId="0289E8C4" w14:textId="77777777" w:rsidR="002C36AC" w:rsidRPr="004F6962" w:rsidRDefault="00C15E34" w:rsidP="004F6962">
      <w:pPr>
        <w:shd w:val="clear" w:color="auto" w:fill="FFFFFF"/>
        <w:spacing w:after="288" w:line="276" w:lineRule="auto"/>
        <w:jc w:val="both"/>
        <w:rPr>
          <w:rFonts w:asciiTheme="majorBidi" w:eastAsia="Times New Roman" w:hAnsiTheme="majorBidi" w:cstheme="majorBidi"/>
          <w:color w:val="000000" w:themeColor="text1"/>
          <w:sz w:val="24"/>
          <w:szCs w:val="24"/>
          <w:lang w:eastAsia="fr-FR"/>
        </w:rPr>
      </w:pPr>
      <w:r w:rsidRPr="004F6962">
        <w:rPr>
          <w:rFonts w:asciiTheme="majorBidi" w:eastAsia="Times New Roman" w:hAnsiTheme="majorBidi" w:cstheme="majorBidi"/>
          <w:color w:val="000000" w:themeColor="text1"/>
          <w:sz w:val="24"/>
          <w:szCs w:val="24"/>
          <w:lang w:eastAsia="fr-FR"/>
        </w:rPr>
        <w:t>De la pandémie de</w:t>
      </w:r>
      <w:r w:rsidR="00CF5509" w:rsidRPr="004F6962">
        <w:rPr>
          <w:rFonts w:asciiTheme="majorBidi" w:eastAsia="Times New Roman" w:hAnsiTheme="majorBidi" w:cstheme="majorBidi"/>
          <w:color w:val="000000" w:themeColor="text1"/>
          <w:sz w:val="24"/>
          <w:szCs w:val="24"/>
          <w:lang w:eastAsia="fr-FR"/>
        </w:rPr>
        <w:t xml:space="preserve"> C</w:t>
      </w:r>
      <w:r w:rsidRPr="004F6962">
        <w:rPr>
          <w:rFonts w:asciiTheme="majorBidi" w:eastAsia="Times New Roman" w:hAnsiTheme="majorBidi" w:cstheme="majorBidi"/>
          <w:color w:val="000000" w:themeColor="text1"/>
          <w:sz w:val="24"/>
          <w:szCs w:val="24"/>
          <w:lang w:eastAsia="fr-FR"/>
        </w:rPr>
        <w:t>ovid</w:t>
      </w:r>
      <w:r w:rsidR="00CF5509" w:rsidRPr="004F6962">
        <w:rPr>
          <w:rFonts w:asciiTheme="majorBidi" w:eastAsia="Times New Roman" w:hAnsiTheme="majorBidi" w:cstheme="majorBidi"/>
          <w:color w:val="000000" w:themeColor="text1"/>
          <w:sz w:val="24"/>
          <w:szCs w:val="24"/>
          <w:lang w:eastAsia="fr-FR"/>
        </w:rPr>
        <w:t xml:space="preserve">-19, </w:t>
      </w:r>
      <w:r w:rsidRPr="004F6962">
        <w:rPr>
          <w:rFonts w:asciiTheme="majorBidi" w:eastAsia="Times New Roman" w:hAnsiTheme="majorBidi" w:cstheme="majorBidi"/>
          <w:color w:val="000000" w:themeColor="text1"/>
          <w:sz w:val="24"/>
          <w:szCs w:val="24"/>
          <w:lang w:eastAsia="fr-FR"/>
        </w:rPr>
        <w:t xml:space="preserve">à </w:t>
      </w:r>
      <w:r w:rsidR="00CF5509" w:rsidRPr="004F6962">
        <w:rPr>
          <w:rFonts w:asciiTheme="majorBidi" w:eastAsia="Times New Roman" w:hAnsiTheme="majorBidi" w:cstheme="majorBidi"/>
          <w:color w:val="000000" w:themeColor="text1"/>
          <w:sz w:val="24"/>
          <w:szCs w:val="24"/>
          <w:lang w:eastAsia="fr-FR"/>
        </w:rPr>
        <w:t xml:space="preserve">la guerre </w:t>
      </w:r>
      <w:r w:rsidRPr="004F6962">
        <w:rPr>
          <w:rFonts w:asciiTheme="majorBidi" w:eastAsia="Times New Roman" w:hAnsiTheme="majorBidi" w:cstheme="majorBidi"/>
          <w:color w:val="000000" w:themeColor="text1"/>
          <w:sz w:val="24"/>
          <w:szCs w:val="24"/>
          <w:lang w:eastAsia="fr-FR"/>
        </w:rPr>
        <w:t>russo-u</w:t>
      </w:r>
      <w:r w:rsidR="00CF5509" w:rsidRPr="004F6962">
        <w:rPr>
          <w:rFonts w:asciiTheme="majorBidi" w:eastAsia="Times New Roman" w:hAnsiTheme="majorBidi" w:cstheme="majorBidi"/>
          <w:color w:val="000000" w:themeColor="text1"/>
          <w:sz w:val="24"/>
          <w:szCs w:val="24"/>
          <w:lang w:eastAsia="fr-FR"/>
        </w:rPr>
        <w:t>krain</w:t>
      </w:r>
      <w:r w:rsidRPr="004F6962">
        <w:rPr>
          <w:rFonts w:asciiTheme="majorBidi" w:eastAsia="Times New Roman" w:hAnsiTheme="majorBidi" w:cstheme="majorBidi"/>
          <w:color w:val="000000" w:themeColor="text1"/>
          <w:sz w:val="24"/>
          <w:szCs w:val="24"/>
          <w:lang w:eastAsia="fr-FR"/>
        </w:rPr>
        <w:t>ienn</w:t>
      </w:r>
      <w:r w:rsidR="00CF5509" w:rsidRPr="004F6962">
        <w:rPr>
          <w:rFonts w:asciiTheme="majorBidi" w:eastAsia="Times New Roman" w:hAnsiTheme="majorBidi" w:cstheme="majorBidi"/>
          <w:color w:val="000000" w:themeColor="text1"/>
          <w:sz w:val="24"/>
          <w:szCs w:val="24"/>
          <w:lang w:eastAsia="fr-FR"/>
        </w:rPr>
        <w:t>e</w:t>
      </w:r>
      <w:r w:rsidR="00006DBF" w:rsidRPr="004F6962">
        <w:rPr>
          <w:rFonts w:asciiTheme="majorBidi" w:eastAsia="Times New Roman" w:hAnsiTheme="majorBidi" w:cstheme="majorBidi"/>
          <w:color w:val="000000" w:themeColor="text1"/>
          <w:sz w:val="24"/>
          <w:szCs w:val="24"/>
          <w:lang w:eastAsia="fr-FR"/>
        </w:rPr>
        <w:t xml:space="preserve">, </w:t>
      </w:r>
      <w:r w:rsidRPr="004F6962">
        <w:rPr>
          <w:rFonts w:asciiTheme="majorBidi" w:eastAsia="Times New Roman" w:hAnsiTheme="majorBidi" w:cstheme="majorBidi"/>
          <w:color w:val="000000" w:themeColor="text1"/>
          <w:sz w:val="24"/>
          <w:szCs w:val="24"/>
          <w:lang w:eastAsia="fr-FR"/>
        </w:rPr>
        <w:t xml:space="preserve">l’Afrique </w:t>
      </w:r>
      <w:r w:rsidR="00006DBF" w:rsidRPr="004F6962">
        <w:rPr>
          <w:rFonts w:asciiTheme="majorBidi" w:eastAsia="Times New Roman" w:hAnsiTheme="majorBidi" w:cstheme="majorBidi"/>
          <w:color w:val="000000" w:themeColor="text1"/>
          <w:sz w:val="24"/>
          <w:szCs w:val="24"/>
          <w:lang w:eastAsia="fr-FR"/>
        </w:rPr>
        <w:t xml:space="preserve">a été </w:t>
      </w:r>
      <w:r w:rsidRPr="004F6962">
        <w:rPr>
          <w:rFonts w:asciiTheme="majorBidi" w:eastAsia="Times New Roman" w:hAnsiTheme="majorBidi" w:cstheme="majorBidi"/>
          <w:color w:val="000000" w:themeColor="text1"/>
          <w:sz w:val="24"/>
          <w:szCs w:val="24"/>
          <w:lang w:eastAsia="fr-FR"/>
        </w:rPr>
        <w:t xml:space="preserve">confrontée à la difficulté de livraison de denrées alimentaires dont elle </w:t>
      </w:r>
      <w:r w:rsidR="001537DC" w:rsidRPr="004F6962">
        <w:rPr>
          <w:rFonts w:asciiTheme="majorBidi" w:eastAsia="Times New Roman" w:hAnsiTheme="majorBidi" w:cstheme="majorBidi"/>
          <w:color w:val="000000" w:themeColor="text1"/>
          <w:sz w:val="24"/>
          <w:szCs w:val="24"/>
          <w:lang w:eastAsia="fr-FR"/>
        </w:rPr>
        <w:t xml:space="preserve">est </w:t>
      </w:r>
      <w:r w:rsidRPr="004F6962">
        <w:rPr>
          <w:rFonts w:asciiTheme="majorBidi" w:eastAsia="Times New Roman" w:hAnsiTheme="majorBidi" w:cstheme="majorBidi"/>
          <w:color w:val="000000" w:themeColor="text1"/>
          <w:sz w:val="24"/>
          <w:szCs w:val="24"/>
          <w:lang w:eastAsia="fr-FR"/>
        </w:rPr>
        <w:t xml:space="preserve">tributaire. Des pays producteurs ont </w:t>
      </w:r>
      <w:r w:rsidR="003B334C" w:rsidRPr="004F6962">
        <w:rPr>
          <w:rFonts w:asciiTheme="majorBidi" w:eastAsia="Times New Roman" w:hAnsiTheme="majorBidi" w:cstheme="majorBidi"/>
          <w:color w:val="000000" w:themeColor="text1"/>
          <w:sz w:val="24"/>
          <w:szCs w:val="24"/>
          <w:lang w:eastAsia="fr-FR"/>
        </w:rPr>
        <w:t>décidé</w:t>
      </w:r>
      <w:r w:rsidR="00C24D29" w:rsidRPr="004F6962">
        <w:rPr>
          <w:rFonts w:asciiTheme="majorBidi" w:eastAsia="Times New Roman" w:hAnsiTheme="majorBidi" w:cstheme="majorBidi"/>
          <w:color w:val="000000" w:themeColor="text1"/>
          <w:sz w:val="24"/>
          <w:szCs w:val="24"/>
          <w:lang w:eastAsia="fr-FR"/>
        </w:rPr>
        <w:t xml:space="preserve"> de</w:t>
      </w:r>
      <w:r w:rsidRPr="004F6962">
        <w:rPr>
          <w:rFonts w:asciiTheme="majorBidi" w:eastAsia="Times New Roman" w:hAnsiTheme="majorBidi" w:cstheme="majorBidi"/>
          <w:color w:val="000000" w:themeColor="text1"/>
          <w:sz w:val="24"/>
          <w:szCs w:val="24"/>
          <w:lang w:eastAsia="fr-FR"/>
        </w:rPr>
        <w:t xml:space="preserve"> limit</w:t>
      </w:r>
      <w:r w:rsidR="00C24D29" w:rsidRPr="004F6962">
        <w:rPr>
          <w:rFonts w:asciiTheme="majorBidi" w:eastAsia="Times New Roman" w:hAnsiTheme="majorBidi" w:cstheme="majorBidi"/>
          <w:color w:val="000000" w:themeColor="text1"/>
          <w:sz w:val="24"/>
          <w:szCs w:val="24"/>
          <w:lang w:eastAsia="fr-FR"/>
        </w:rPr>
        <w:t>er</w:t>
      </w:r>
      <w:r w:rsidRPr="004F6962">
        <w:rPr>
          <w:rFonts w:asciiTheme="majorBidi" w:eastAsia="Times New Roman" w:hAnsiTheme="majorBidi" w:cstheme="majorBidi"/>
          <w:color w:val="000000" w:themeColor="text1"/>
          <w:sz w:val="24"/>
          <w:szCs w:val="24"/>
          <w:lang w:eastAsia="fr-FR"/>
        </w:rPr>
        <w:t xml:space="preserve"> leurs exportations. </w:t>
      </w:r>
    </w:p>
    <w:p w14:paraId="7FB34F96" w14:textId="77777777" w:rsidR="00E842B8" w:rsidRPr="004F6962" w:rsidRDefault="00E842B8" w:rsidP="004F6962">
      <w:pPr>
        <w:pStyle w:val="Paragraphedeliste"/>
        <w:numPr>
          <w:ilvl w:val="0"/>
          <w:numId w:val="5"/>
        </w:numPr>
        <w:shd w:val="clear" w:color="auto" w:fill="FFFFFF"/>
        <w:tabs>
          <w:tab w:val="left" w:pos="284"/>
        </w:tabs>
        <w:spacing w:after="288" w:line="276" w:lineRule="auto"/>
        <w:ind w:left="0" w:firstLine="0"/>
        <w:jc w:val="both"/>
        <w:rPr>
          <w:rFonts w:asciiTheme="majorBidi" w:eastAsia="Times New Roman" w:hAnsiTheme="majorBidi" w:cstheme="majorBidi"/>
          <w:b/>
          <w:bCs/>
          <w:color w:val="C00000"/>
          <w:sz w:val="24"/>
          <w:szCs w:val="24"/>
          <w:lang w:eastAsia="fr-FR"/>
        </w:rPr>
      </w:pPr>
      <w:r w:rsidRPr="004F6962">
        <w:rPr>
          <w:rFonts w:asciiTheme="majorBidi" w:eastAsia="Times New Roman" w:hAnsiTheme="majorBidi" w:cstheme="majorBidi"/>
          <w:b/>
          <w:bCs/>
          <w:color w:val="C00000"/>
          <w:sz w:val="24"/>
          <w:szCs w:val="24"/>
          <w:lang w:eastAsia="fr-FR"/>
        </w:rPr>
        <w:t xml:space="preserve">Le changement climatique </w:t>
      </w:r>
    </w:p>
    <w:p w14:paraId="1D012A07" w14:textId="77777777" w:rsidR="00E842B8" w:rsidRPr="004F6962" w:rsidRDefault="002C2CAE" w:rsidP="004F6962">
      <w:pPr>
        <w:shd w:val="clear" w:color="auto" w:fill="FFFFFF"/>
        <w:spacing w:before="100" w:beforeAutospacing="1" w:after="100" w:afterAutospacing="1" w:line="276" w:lineRule="auto"/>
        <w:rPr>
          <w:rFonts w:asciiTheme="majorBidi" w:eastAsia="Times New Roman" w:hAnsiTheme="majorBidi" w:cstheme="majorBidi"/>
          <w:color w:val="222222"/>
          <w:sz w:val="24"/>
          <w:szCs w:val="24"/>
          <w:lang w:eastAsia="fr-FR"/>
        </w:rPr>
      </w:pPr>
      <w:r w:rsidRPr="004F6962">
        <w:rPr>
          <w:rFonts w:asciiTheme="majorBidi" w:eastAsia="Times New Roman" w:hAnsiTheme="majorBidi" w:cstheme="majorBidi"/>
          <w:color w:val="222222"/>
          <w:sz w:val="24"/>
          <w:szCs w:val="24"/>
          <w:lang w:eastAsia="fr-FR"/>
        </w:rPr>
        <w:t xml:space="preserve">Dans son nouveau </w:t>
      </w:r>
      <w:hyperlink r:id="rId7" w:anchor=":~:text=Apr%C3%A8s%20des%20ann%C3%A9es%20de%20s%C3%A9cheresse,et%20450%20000%20au%20Kenya." w:history="1">
        <w:r w:rsidRPr="004F6962">
          <w:rPr>
            <w:rStyle w:val="Lienhypertexte"/>
            <w:rFonts w:asciiTheme="majorBidi" w:eastAsia="Times New Roman" w:hAnsiTheme="majorBidi" w:cstheme="majorBidi"/>
            <w:sz w:val="24"/>
            <w:szCs w:val="24"/>
            <w:lang w:eastAsia="fr-FR"/>
          </w:rPr>
          <w:t>rapport</w:t>
        </w:r>
      </w:hyperlink>
      <w:r w:rsidRPr="004F6962">
        <w:rPr>
          <w:rFonts w:asciiTheme="majorBidi" w:eastAsia="Times New Roman" w:hAnsiTheme="majorBidi" w:cstheme="majorBidi"/>
          <w:color w:val="222222"/>
          <w:sz w:val="24"/>
          <w:szCs w:val="24"/>
          <w:lang w:eastAsia="fr-FR"/>
        </w:rPr>
        <w:t xml:space="preserve">, les Nations Unies ont estimé que « les pertes dues aux graves sécheresses en Afrique au cours des 50 dernières années en raison du changement climatique ont dépassé les 70 milliards </w:t>
      </w:r>
      <w:r w:rsidR="00C7447F" w:rsidRPr="004F6962">
        <w:rPr>
          <w:rFonts w:asciiTheme="majorBidi" w:eastAsia="Times New Roman" w:hAnsiTheme="majorBidi" w:cstheme="majorBidi"/>
          <w:color w:val="222222"/>
          <w:sz w:val="24"/>
          <w:szCs w:val="24"/>
          <w:lang w:eastAsia="fr-FR"/>
        </w:rPr>
        <w:t>$</w:t>
      </w:r>
      <w:r w:rsidRPr="004F6962">
        <w:rPr>
          <w:rFonts w:asciiTheme="majorBidi" w:eastAsia="Times New Roman" w:hAnsiTheme="majorBidi" w:cstheme="majorBidi"/>
          <w:color w:val="222222"/>
          <w:sz w:val="24"/>
          <w:szCs w:val="24"/>
          <w:lang w:eastAsia="fr-FR"/>
        </w:rPr>
        <w:t xml:space="preserve">, exposant environ 23 millions de personnes à un risque d'insécurité alimentaire dans la Corne de l'Afrique ». </w:t>
      </w:r>
      <w:r w:rsidR="00E842B8" w:rsidRPr="004F6962">
        <w:rPr>
          <w:rFonts w:asciiTheme="majorBidi" w:eastAsia="Times New Roman" w:hAnsiTheme="majorBidi" w:cstheme="majorBidi"/>
          <w:color w:val="000000" w:themeColor="text1"/>
          <w:sz w:val="24"/>
          <w:szCs w:val="24"/>
          <w:lang w:eastAsia="fr-FR"/>
        </w:rPr>
        <w:t xml:space="preserve">A cet effet, la rareté de pluies </w:t>
      </w:r>
      <w:r w:rsidR="00EA535E" w:rsidRPr="004F6962">
        <w:rPr>
          <w:rFonts w:asciiTheme="majorBidi" w:eastAsia="Times New Roman" w:hAnsiTheme="majorBidi" w:cstheme="majorBidi"/>
          <w:color w:val="000000" w:themeColor="text1"/>
          <w:sz w:val="24"/>
          <w:szCs w:val="24"/>
          <w:lang w:eastAsia="fr-FR"/>
        </w:rPr>
        <w:t>a commencé à se faire ressentir sur la production dans plusieurs pays, dont la Tunisie</w:t>
      </w:r>
      <w:r w:rsidR="00A51F3E" w:rsidRPr="004F6962">
        <w:rPr>
          <w:rFonts w:asciiTheme="majorBidi" w:eastAsia="Times New Roman" w:hAnsiTheme="majorBidi" w:cstheme="majorBidi"/>
          <w:color w:val="000000" w:themeColor="text1"/>
          <w:sz w:val="24"/>
          <w:szCs w:val="24"/>
          <w:lang w:eastAsia="fr-FR"/>
        </w:rPr>
        <w:t>, le Maroc, le Kenya</w:t>
      </w:r>
      <w:r w:rsidR="00EC58F1" w:rsidRPr="004F6962">
        <w:rPr>
          <w:rFonts w:asciiTheme="majorBidi" w:eastAsia="Times New Roman" w:hAnsiTheme="majorBidi" w:cstheme="majorBidi"/>
          <w:color w:val="000000" w:themeColor="text1"/>
          <w:sz w:val="24"/>
          <w:szCs w:val="24"/>
          <w:lang w:eastAsia="fr-FR"/>
        </w:rPr>
        <w:t>,…</w:t>
      </w:r>
    </w:p>
    <w:p w14:paraId="50B614C0" w14:textId="77777777" w:rsidR="002C2CAE" w:rsidRPr="004F6962" w:rsidRDefault="002C2CAE" w:rsidP="004F6962">
      <w:pPr>
        <w:shd w:val="clear" w:color="auto" w:fill="FFFFFF"/>
        <w:spacing w:after="288" w:line="276" w:lineRule="auto"/>
        <w:jc w:val="both"/>
        <w:rPr>
          <w:rFonts w:asciiTheme="majorBidi" w:hAnsiTheme="majorBidi" w:cstheme="majorBidi"/>
          <w:sz w:val="24"/>
          <w:szCs w:val="24"/>
        </w:rPr>
      </w:pPr>
      <w:r w:rsidRPr="004F6962">
        <w:rPr>
          <w:rFonts w:asciiTheme="majorBidi" w:eastAsia="Times New Roman" w:hAnsiTheme="majorBidi" w:cstheme="majorBidi"/>
          <w:color w:val="000000" w:themeColor="text1"/>
          <w:sz w:val="24"/>
          <w:szCs w:val="24"/>
          <w:lang w:eastAsia="fr-FR"/>
        </w:rPr>
        <w:t>Au Kenya, « </w:t>
      </w:r>
      <w:r w:rsidR="00C7447F" w:rsidRPr="004F6962">
        <w:rPr>
          <w:rFonts w:asciiTheme="majorBidi" w:hAnsiTheme="majorBidi" w:cstheme="majorBidi"/>
          <w:sz w:val="24"/>
          <w:szCs w:val="24"/>
        </w:rPr>
        <w:t>a</w:t>
      </w:r>
      <w:r w:rsidRPr="004F6962">
        <w:rPr>
          <w:rFonts w:asciiTheme="majorBidi" w:hAnsiTheme="majorBidi" w:cstheme="majorBidi"/>
          <w:sz w:val="24"/>
          <w:szCs w:val="24"/>
        </w:rPr>
        <w:t xml:space="preserve">près des années de sécheresse qui ont rendu les sols incapables d'absorber l'humidité, de graves inondations ont tué des dizaines de personnes et continuent d'anéantir des villages entiers. Selon l'organisation, 746 000 personnes ont été déplacées en Somalie, plus de 396.000 en Éthiopie et 450 000 au Kenya », a rapporté la revue </w:t>
      </w:r>
      <w:hyperlink r:id="rId8" w:anchor=":~:text=Apr%C3%A8s%20des%20ann%C3%A9es%20de%20s%C3%A9cheresse,et%20450%20000%20au%20Kenya." w:history="1">
        <w:r w:rsidRPr="004F6962">
          <w:rPr>
            <w:rStyle w:val="Lienhypertexte"/>
            <w:rFonts w:asciiTheme="majorBidi" w:hAnsiTheme="majorBidi" w:cstheme="majorBidi"/>
            <w:sz w:val="24"/>
            <w:szCs w:val="24"/>
          </w:rPr>
          <w:t>nature.com</w:t>
        </w:r>
      </w:hyperlink>
      <w:r w:rsidRPr="004F6962">
        <w:rPr>
          <w:rFonts w:asciiTheme="majorBidi" w:hAnsiTheme="majorBidi" w:cstheme="majorBidi"/>
          <w:sz w:val="24"/>
          <w:szCs w:val="24"/>
        </w:rPr>
        <w:t>. Cela a induit négativement sur les récoltes.</w:t>
      </w:r>
    </w:p>
    <w:p w14:paraId="7446EB27" w14:textId="77777777" w:rsidR="00941689" w:rsidRPr="004F6962" w:rsidRDefault="00941689" w:rsidP="004F6962">
      <w:pPr>
        <w:pStyle w:val="NormalWeb"/>
        <w:numPr>
          <w:ilvl w:val="0"/>
          <w:numId w:val="5"/>
        </w:numPr>
        <w:shd w:val="clear" w:color="auto" w:fill="FFFFFF"/>
        <w:tabs>
          <w:tab w:val="left" w:pos="284"/>
        </w:tabs>
        <w:spacing w:before="0" w:beforeAutospacing="0" w:after="240" w:afterAutospacing="0" w:line="276" w:lineRule="auto"/>
        <w:ind w:left="0" w:hanging="11"/>
        <w:jc w:val="both"/>
        <w:textAlignment w:val="baseline"/>
        <w:rPr>
          <w:rFonts w:asciiTheme="majorBidi" w:hAnsiTheme="majorBidi" w:cstheme="majorBidi"/>
          <w:b/>
          <w:bCs/>
          <w:color w:val="C00000"/>
          <w:bdr w:val="none" w:sz="0" w:space="0" w:color="auto" w:frame="1"/>
        </w:rPr>
      </w:pPr>
      <w:r w:rsidRPr="004F6962">
        <w:rPr>
          <w:rFonts w:asciiTheme="majorBidi" w:hAnsiTheme="majorBidi" w:cstheme="majorBidi"/>
          <w:b/>
          <w:bCs/>
          <w:color w:val="C00000"/>
          <w:bdr w:val="none" w:sz="0" w:space="0" w:color="auto" w:frame="1"/>
        </w:rPr>
        <w:t>Les crises militaro-politiques :</w:t>
      </w:r>
    </w:p>
    <w:p w14:paraId="5FB83C77" w14:textId="77777777" w:rsidR="00941689" w:rsidRPr="004F6962" w:rsidRDefault="00941689" w:rsidP="004F6962">
      <w:pPr>
        <w:pStyle w:val="NormalWeb"/>
        <w:shd w:val="clear" w:color="auto" w:fill="FFFFFF"/>
        <w:spacing w:before="0" w:beforeAutospacing="0" w:after="240" w:afterAutospacing="0" w:line="276" w:lineRule="auto"/>
        <w:jc w:val="both"/>
        <w:textAlignment w:val="baseline"/>
        <w:rPr>
          <w:rFonts w:asciiTheme="majorBidi" w:hAnsiTheme="majorBidi" w:cstheme="majorBidi"/>
          <w:color w:val="000000" w:themeColor="text1"/>
          <w:bdr w:val="none" w:sz="0" w:space="0" w:color="auto" w:frame="1"/>
        </w:rPr>
      </w:pPr>
      <w:r w:rsidRPr="004F6962">
        <w:rPr>
          <w:rFonts w:asciiTheme="majorBidi" w:hAnsiTheme="majorBidi" w:cstheme="majorBidi"/>
          <w:color w:val="000000" w:themeColor="text1"/>
          <w:bdr w:val="none" w:sz="0" w:space="0" w:color="auto" w:frame="1"/>
        </w:rPr>
        <w:t>Plusieurs conflits qui sévissent sur le continent impactent sur la production agricole. Les cultivateurs sont obligés de fuir les atrocités en abandonnant leurs champs</w:t>
      </w:r>
      <w:r w:rsidR="009C7095" w:rsidRPr="004F6962">
        <w:rPr>
          <w:rFonts w:asciiTheme="majorBidi" w:hAnsiTheme="majorBidi" w:cstheme="majorBidi"/>
          <w:color w:val="000000" w:themeColor="text1"/>
          <w:bdr w:val="none" w:sz="0" w:space="0" w:color="auto" w:frame="1"/>
        </w:rPr>
        <w:t xml:space="preserve">. </w:t>
      </w:r>
      <w:r w:rsidRPr="004F6962">
        <w:rPr>
          <w:rFonts w:asciiTheme="majorBidi" w:hAnsiTheme="majorBidi" w:cstheme="majorBidi"/>
          <w:color w:val="000000" w:themeColor="text1"/>
        </w:rPr>
        <w:t>Au Soudan, en novembre 2023, selon l'</w:t>
      </w:r>
      <w:hyperlink r:id="rId9" w:anchor=":~:text=Beyza%20Binnur%20Donmez-,L'Organisation%20des%20Nations%20Unies%20pour%20l'alimentation%20et%20l,d'ins%C3%A9curit%C3%A9%20alimentaire%20aigu%C3%AB%22." w:history="1">
        <w:r w:rsidRPr="004F6962">
          <w:rPr>
            <w:rStyle w:val="Lienhypertexte"/>
            <w:rFonts w:asciiTheme="majorBidi" w:hAnsiTheme="majorBidi" w:cstheme="majorBidi"/>
          </w:rPr>
          <w:t>Organisation des Nations Unies pour l'Alimentation et l'Agriculture</w:t>
        </w:r>
      </w:hyperlink>
      <w:r w:rsidRPr="004F6962">
        <w:rPr>
          <w:rFonts w:asciiTheme="majorBidi" w:hAnsiTheme="majorBidi" w:cstheme="majorBidi"/>
          <w:color w:val="000000" w:themeColor="text1"/>
        </w:rPr>
        <w:t>(FAO), « 17,7 millions de personnes au sont confrontées à des niveaux élevés d'insécurité alimentaire aigué »</w:t>
      </w:r>
      <w:r w:rsidR="002C36AC" w:rsidRPr="004F6962">
        <w:rPr>
          <w:rFonts w:asciiTheme="majorBidi" w:hAnsiTheme="majorBidi" w:cstheme="majorBidi"/>
          <w:color w:val="000000" w:themeColor="text1"/>
        </w:rPr>
        <w:t xml:space="preserve"> surtout </w:t>
      </w:r>
      <w:r w:rsidRPr="004F6962">
        <w:rPr>
          <w:rFonts w:asciiTheme="majorBidi" w:hAnsiTheme="majorBidi" w:cstheme="majorBidi"/>
          <w:color w:val="000000" w:themeColor="text1"/>
          <w:shd w:val="clear" w:color="auto" w:fill="FFFFFF"/>
        </w:rPr>
        <w:t xml:space="preserve">dans les Etats en proie à la violence, notamment le Grand Darfour, le Grand Kordofan et Khartoum». </w:t>
      </w:r>
    </w:p>
    <w:p w14:paraId="39F48077" w14:textId="77777777" w:rsidR="00941689" w:rsidRPr="004F6962" w:rsidRDefault="00941689" w:rsidP="004F6962">
      <w:pPr>
        <w:pStyle w:val="NormalWeb"/>
        <w:shd w:val="clear" w:color="auto" w:fill="FFFFFF"/>
        <w:spacing w:before="0" w:beforeAutospacing="0" w:after="240" w:afterAutospacing="0" w:line="276" w:lineRule="auto"/>
        <w:jc w:val="both"/>
        <w:textAlignment w:val="baseline"/>
        <w:rPr>
          <w:rFonts w:asciiTheme="majorBidi" w:hAnsiTheme="majorBidi" w:cstheme="majorBidi"/>
          <w:color w:val="000000" w:themeColor="text1"/>
        </w:rPr>
      </w:pPr>
      <w:r w:rsidRPr="004F6962">
        <w:rPr>
          <w:rFonts w:asciiTheme="majorBidi" w:hAnsiTheme="majorBidi" w:cstheme="majorBidi"/>
          <w:color w:val="000000" w:themeColor="text1"/>
          <w:bdr w:val="none" w:sz="0" w:space="0" w:color="auto" w:frame="1"/>
        </w:rPr>
        <w:t>Ces conflits et les problèmes de sécurité, menacent aussi la stabilité des prix des denrées alimentaires sur les marchés qui augmentent et impacte le pouvoir d’achat des consommateurs. </w:t>
      </w:r>
    </w:p>
    <w:p w14:paraId="73F129E6" w14:textId="77777777" w:rsidR="005E5734" w:rsidRPr="004F6962" w:rsidRDefault="002C36AC" w:rsidP="004F6962">
      <w:pPr>
        <w:pStyle w:val="Paragraphedeliste"/>
        <w:numPr>
          <w:ilvl w:val="0"/>
          <w:numId w:val="5"/>
        </w:numPr>
        <w:tabs>
          <w:tab w:val="left" w:pos="284"/>
        </w:tabs>
        <w:spacing w:after="240" w:line="276" w:lineRule="auto"/>
        <w:ind w:left="0" w:hanging="11"/>
        <w:jc w:val="both"/>
        <w:rPr>
          <w:rFonts w:asciiTheme="majorBidi" w:hAnsiTheme="majorBidi" w:cstheme="majorBidi"/>
          <w:b/>
          <w:bCs/>
          <w:color w:val="C00000"/>
          <w:sz w:val="24"/>
          <w:szCs w:val="24"/>
        </w:rPr>
      </w:pPr>
      <w:r w:rsidRPr="004F6962">
        <w:rPr>
          <w:rFonts w:asciiTheme="majorBidi" w:hAnsiTheme="majorBidi" w:cstheme="majorBidi"/>
          <w:b/>
          <w:bCs/>
          <w:color w:val="C00000"/>
          <w:sz w:val="24"/>
          <w:szCs w:val="24"/>
        </w:rPr>
        <w:t>Les problèmes infrastructurels</w:t>
      </w:r>
      <w:r w:rsidR="00E84A25" w:rsidRPr="004F6962">
        <w:rPr>
          <w:rFonts w:asciiTheme="majorBidi" w:hAnsiTheme="majorBidi" w:cstheme="majorBidi"/>
          <w:b/>
          <w:bCs/>
          <w:color w:val="C00000"/>
          <w:sz w:val="24"/>
          <w:szCs w:val="24"/>
        </w:rPr>
        <w:t xml:space="preserve">. </w:t>
      </w:r>
    </w:p>
    <w:p w14:paraId="05E14023" w14:textId="77777777" w:rsidR="002C36AC" w:rsidRPr="004F6962" w:rsidRDefault="00011884" w:rsidP="004F6962">
      <w:pPr>
        <w:pStyle w:val="Paragraphedeliste"/>
        <w:tabs>
          <w:tab w:val="left" w:pos="284"/>
        </w:tabs>
        <w:spacing w:after="240" w:line="276" w:lineRule="auto"/>
        <w:ind w:left="0"/>
        <w:jc w:val="both"/>
        <w:rPr>
          <w:rFonts w:asciiTheme="majorBidi" w:hAnsiTheme="majorBidi" w:cstheme="majorBidi"/>
          <w:b/>
          <w:bCs/>
          <w:color w:val="C00000"/>
          <w:sz w:val="24"/>
          <w:szCs w:val="24"/>
        </w:rPr>
      </w:pPr>
      <w:r w:rsidRPr="004F6962">
        <w:rPr>
          <w:rFonts w:asciiTheme="majorBidi" w:hAnsiTheme="majorBidi" w:cstheme="majorBidi"/>
          <w:color w:val="000000" w:themeColor="text1"/>
          <w:sz w:val="24"/>
          <w:szCs w:val="24"/>
        </w:rPr>
        <w:t>L’</w:t>
      </w:r>
      <w:r w:rsidR="00F37E03" w:rsidRPr="004F6962">
        <w:rPr>
          <w:rFonts w:asciiTheme="majorBidi" w:hAnsiTheme="majorBidi" w:cstheme="majorBidi"/>
          <w:color w:val="000000" w:themeColor="text1"/>
          <w:sz w:val="24"/>
          <w:szCs w:val="24"/>
        </w:rPr>
        <w:t>absence de moyens de communication entre les zones de production et de consommation</w:t>
      </w:r>
      <w:r w:rsidRPr="004F6962">
        <w:rPr>
          <w:rFonts w:asciiTheme="majorBidi" w:hAnsiTheme="majorBidi" w:cstheme="majorBidi"/>
          <w:color w:val="000000" w:themeColor="text1"/>
          <w:sz w:val="24"/>
          <w:szCs w:val="24"/>
        </w:rPr>
        <w:t xml:space="preserve"> est un </w:t>
      </w:r>
      <w:proofErr w:type="spellStart"/>
      <w:r w:rsidRPr="004F6962">
        <w:rPr>
          <w:rFonts w:asciiTheme="majorBidi" w:hAnsiTheme="majorBidi" w:cstheme="majorBidi"/>
          <w:color w:val="000000" w:themeColor="text1"/>
          <w:sz w:val="24"/>
          <w:szCs w:val="24"/>
        </w:rPr>
        <w:t>handicapen’encourage</w:t>
      </w:r>
      <w:proofErr w:type="spellEnd"/>
      <w:r w:rsidRPr="004F6962">
        <w:rPr>
          <w:rFonts w:asciiTheme="majorBidi" w:hAnsiTheme="majorBidi" w:cstheme="majorBidi"/>
          <w:color w:val="000000" w:themeColor="text1"/>
          <w:sz w:val="24"/>
          <w:szCs w:val="24"/>
        </w:rPr>
        <w:t xml:space="preserve"> pas le développement agricole durable surtout en Afrique Subsaharienne. Pareillement, </w:t>
      </w:r>
      <w:r w:rsidR="00B95E79" w:rsidRPr="004F6962">
        <w:rPr>
          <w:rFonts w:asciiTheme="majorBidi" w:hAnsiTheme="majorBidi" w:cstheme="majorBidi"/>
          <w:color w:val="000000" w:themeColor="text1"/>
          <w:sz w:val="24"/>
          <w:szCs w:val="24"/>
        </w:rPr>
        <w:t>on enregistre plusieurs perte</w:t>
      </w:r>
      <w:r w:rsidR="00711972" w:rsidRPr="004F6962">
        <w:rPr>
          <w:rFonts w:asciiTheme="majorBidi" w:hAnsiTheme="majorBidi" w:cstheme="majorBidi"/>
          <w:color w:val="000000" w:themeColor="text1"/>
          <w:sz w:val="24"/>
          <w:szCs w:val="24"/>
        </w:rPr>
        <w:t>s</w:t>
      </w:r>
      <w:r w:rsidR="00B95E79" w:rsidRPr="004F6962">
        <w:rPr>
          <w:rFonts w:asciiTheme="majorBidi" w:hAnsiTheme="majorBidi" w:cstheme="majorBidi"/>
          <w:color w:val="000000" w:themeColor="text1"/>
          <w:sz w:val="24"/>
          <w:szCs w:val="24"/>
        </w:rPr>
        <w:t xml:space="preserve"> par manque d’industries de transformation et de conservation.</w:t>
      </w:r>
    </w:p>
    <w:p w14:paraId="2D6641A1" w14:textId="77777777" w:rsidR="00AC296A" w:rsidRPr="004F6962" w:rsidRDefault="00AC296A" w:rsidP="004F6962">
      <w:pPr>
        <w:pStyle w:val="NormalWeb"/>
        <w:shd w:val="clear" w:color="auto" w:fill="FFFFFF"/>
        <w:spacing w:before="0" w:beforeAutospacing="0" w:after="240" w:afterAutospacing="0" w:line="276" w:lineRule="auto"/>
        <w:jc w:val="both"/>
        <w:textAlignment w:val="baseline"/>
        <w:rPr>
          <w:rFonts w:asciiTheme="majorBidi" w:hAnsiTheme="majorBidi" w:cstheme="majorBidi"/>
          <w:color w:val="000000" w:themeColor="text1"/>
        </w:rPr>
      </w:pPr>
      <w:r w:rsidRPr="004F6962">
        <w:rPr>
          <w:rStyle w:val="lev"/>
          <w:rFonts w:asciiTheme="majorBidi" w:hAnsiTheme="majorBidi" w:cstheme="majorBidi"/>
          <w:b w:val="0"/>
          <w:bCs w:val="0"/>
          <w:color w:val="000000" w:themeColor="text1"/>
          <w:bdr w:val="none" w:sz="0" w:space="0" w:color="auto" w:frame="1"/>
        </w:rPr>
        <w:lastRenderedPageBreak/>
        <w:t xml:space="preserve">Le continent africain perd chaque année environ 30% de sa production agricole en raison du manque d’infrastructures, a indiqué mardi 17 janvier la Commissaire de l’Union africaine (UA) pour l’économie rurale et l’agriculture, Josefa </w:t>
      </w:r>
      <w:proofErr w:type="spellStart"/>
      <w:r w:rsidRPr="004F6962">
        <w:rPr>
          <w:rStyle w:val="lev"/>
          <w:rFonts w:asciiTheme="majorBidi" w:hAnsiTheme="majorBidi" w:cstheme="majorBidi"/>
          <w:b w:val="0"/>
          <w:bCs w:val="0"/>
          <w:color w:val="000000" w:themeColor="text1"/>
          <w:bdr w:val="none" w:sz="0" w:space="0" w:color="auto" w:frame="1"/>
        </w:rPr>
        <w:t>Sacko</w:t>
      </w:r>
      <w:proofErr w:type="gramStart"/>
      <w:r w:rsidRPr="004F6962">
        <w:rPr>
          <w:rStyle w:val="lev"/>
          <w:rFonts w:asciiTheme="majorBidi" w:hAnsiTheme="majorBidi" w:cstheme="majorBidi"/>
          <w:b w:val="0"/>
          <w:bCs w:val="0"/>
          <w:color w:val="000000" w:themeColor="text1"/>
          <w:bdr w:val="none" w:sz="0" w:space="0" w:color="auto" w:frame="1"/>
        </w:rPr>
        <w:t>.</w:t>
      </w:r>
      <w:r w:rsidRPr="004F6962">
        <w:rPr>
          <w:rFonts w:asciiTheme="majorBidi" w:hAnsiTheme="majorBidi" w:cstheme="majorBidi"/>
          <w:color w:val="000000" w:themeColor="text1"/>
        </w:rPr>
        <w:t>«Ce</w:t>
      </w:r>
      <w:proofErr w:type="spellEnd"/>
      <w:proofErr w:type="gramEnd"/>
      <w:r w:rsidRPr="004F6962">
        <w:rPr>
          <w:rFonts w:asciiTheme="majorBidi" w:hAnsiTheme="majorBidi" w:cstheme="majorBidi"/>
          <w:color w:val="000000" w:themeColor="text1"/>
        </w:rPr>
        <w:t xml:space="preserve"> chiffre constitue un important manque à gagner pour nourrir les populations du continent», a déclaré Mme Sacko</w:t>
      </w:r>
      <w:r w:rsidR="00193642" w:rsidRPr="004F6962">
        <w:rPr>
          <w:rFonts w:asciiTheme="majorBidi" w:hAnsiTheme="majorBidi" w:cstheme="majorBidi"/>
          <w:color w:val="000000" w:themeColor="text1"/>
        </w:rPr>
        <w:t>.</w:t>
      </w:r>
    </w:p>
    <w:p w14:paraId="46F078D5" w14:textId="77777777" w:rsidR="00EC58F1" w:rsidRPr="004F6962" w:rsidRDefault="00EC58F1" w:rsidP="004F6962">
      <w:pPr>
        <w:spacing w:after="240" w:line="276" w:lineRule="auto"/>
        <w:jc w:val="both"/>
        <w:rPr>
          <w:rFonts w:asciiTheme="majorBidi" w:hAnsiTheme="majorBidi" w:cstheme="majorBidi"/>
          <w:b/>
          <w:bCs/>
          <w:color w:val="C00000"/>
          <w:sz w:val="24"/>
          <w:szCs w:val="24"/>
        </w:rPr>
      </w:pPr>
      <w:r w:rsidRPr="004F6962">
        <w:rPr>
          <w:rFonts w:asciiTheme="majorBidi" w:hAnsiTheme="majorBidi" w:cstheme="majorBidi"/>
          <w:b/>
          <w:bCs/>
          <w:color w:val="C00000"/>
          <w:sz w:val="24"/>
          <w:szCs w:val="24"/>
        </w:rPr>
        <w:t>Quelle stratégie pour la sécurité alimentaire en Afrique ?</w:t>
      </w:r>
    </w:p>
    <w:p w14:paraId="125857D4" w14:textId="77777777" w:rsidR="00EC58F1" w:rsidRPr="004F6962" w:rsidRDefault="00EC58F1" w:rsidP="004F6962">
      <w:pPr>
        <w:spacing w:line="276" w:lineRule="auto"/>
        <w:jc w:val="both"/>
        <w:rPr>
          <w:rFonts w:asciiTheme="majorBidi" w:hAnsiTheme="majorBidi" w:cstheme="majorBidi"/>
          <w:sz w:val="24"/>
          <w:szCs w:val="24"/>
        </w:rPr>
      </w:pPr>
      <w:r w:rsidRPr="004F6962">
        <w:rPr>
          <w:rFonts w:asciiTheme="majorBidi" w:hAnsiTheme="majorBidi" w:cstheme="majorBidi"/>
          <w:sz w:val="24"/>
          <w:szCs w:val="24"/>
        </w:rPr>
        <w:t>Nourrir 1,5 milliard puis deux milliards d’Africains en 2030 et en 2050 est un défi que le continent a la capacité de relever. Mais pour cela, la stratégie de la souveraineté alimentaire doit guider les politiques publiques : produire, commercialiser et transformer davantage et autrement pour bien nourrir les africains et tirer les profits économiques</w:t>
      </w:r>
      <w:r w:rsidR="008E3D7C" w:rsidRPr="004F6962">
        <w:rPr>
          <w:rFonts w:asciiTheme="majorBidi" w:hAnsiTheme="majorBidi" w:cstheme="majorBidi"/>
          <w:sz w:val="24"/>
          <w:szCs w:val="24"/>
        </w:rPr>
        <w:t xml:space="preserve">. Pour cela, il faut : </w:t>
      </w:r>
    </w:p>
    <w:p w14:paraId="622E0853" w14:textId="77777777" w:rsidR="00EC58F1" w:rsidRPr="004F6962" w:rsidRDefault="00EC58F1" w:rsidP="004F6962">
      <w:pPr>
        <w:pStyle w:val="Paragraphedeliste"/>
        <w:numPr>
          <w:ilvl w:val="0"/>
          <w:numId w:val="7"/>
        </w:numPr>
        <w:tabs>
          <w:tab w:val="left" w:pos="284"/>
        </w:tabs>
        <w:spacing w:line="276" w:lineRule="auto"/>
        <w:ind w:left="0" w:hanging="11"/>
        <w:jc w:val="both"/>
        <w:rPr>
          <w:rFonts w:asciiTheme="majorBidi" w:hAnsiTheme="majorBidi" w:cstheme="majorBidi"/>
          <w:b/>
          <w:bCs/>
          <w:color w:val="C00000"/>
          <w:sz w:val="24"/>
          <w:szCs w:val="24"/>
        </w:rPr>
      </w:pPr>
      <w:r w:rsidRPr="004F6962">
        <w:rPr>
          <w:rFonts w:asciiTheme="majorBidi" w:hAnsiTheme="majorBidi" w:cstheme="majorBidi"/>
          <w:b/>
          <w:bCs/>
          <w:color w:val="C00000"/>
          <w:sz w:val="24"/>
          <w:szCs w:val="24"/>
        </w:rPr>
        <w:t>Promouvoir des activités agricoles durables</w:t>
      </w:r>
    </w:p>
    <w:p w14:paraId="1B024DB8" w14:textId="77777777" w:rsidR="00EC58F1" w:rsidRPr="004F6962" w:rsidRDefault="00EC58F1" w:rsidP="004F6962">
      <w:pPr>
        <w:spacing w:line="276" w:lineRule="auto"/>
        <w:jc w:val="both"/>
        <w:rPr>
          <w:rFonts w:asciiTheme="majorBidi" w:hAnsiTheme="majorBidi" w:cstheme="majorBidi"/>
          <w:sz w:val="24"/>
          <w:szCs w:val="24"/>
        </w:rPr>
      </w:pPr>
      <w:r w:rsidRPr="004F6962">
        <w:rPr>
          <w:rFonts w:asciiTheme="majorBidi" w:hAnsiTheme="majorBidi" w:cstheme="majorBidi"/>
          <w:sz w:val="24"/>
          <w:szCs w:val="24"/>
        </w:rPr>
        <w:t>Face à la rareté de l’eau conséquence du changement climatique, il est urgent de promouvoir de nouvelles techniques d’agriculture durable, notamment l’agro</w:t>
      </w:r>
      <w:r w:rsidR="000F4CBB" w:rsidRPr="004F6962">
        <w:rPr>
          <w:rFonts w:asciiTheme="majorBidi" w:hAnsiTheme="majorBidi" w:cstheme="majorBidi"/>
          <w:sz w:val="24"/>
          <w:szCs w:val="24"/>
        </w:rPr>
        <w:t>-</w:t>
      </w:r>
      <w:r w:rsidRPr="004F6962">
        <w:rPr>
          <w:rFonts w:asciiTheme="majorBidi" w:hAnsiTheme="majorBidi" w:cstheme="majorBidi"/>
          <w:sz w:val="24"/>
          <w:szCs w:val="24"/>
        </w:rPr>
        <w:t>écologie.</w:t>
      </w:r>
    </w:p>
    <w:p w14:paraId="426C3F18" w14:textId="77777777" w:rsidR="00EC58F1" w:rsidRPr="004F6962" w:rsidRDefault="00EC58F1" w:rsidP="004F6962">
      <w:pPr>
        <w:pStyle w:val="Paragraphedeliste"/>
        <w:numPr>
          <w:ilvl w:val="0"/>
          <w:numId w:val="8"/>
        </w:numPr>
        <w:tabs>
          <w:tab w:val="left" w:pos="284"/>
        </w:tabs>
        <w:spacing w:line="276" w:lineRule="auto"/>
        <w:ind w:left="0" w:hanging="11"/>
        <w:rPr>
          <w:rFonts w:asciiTheme="majorBidi" w:hAnsiTheme="majorBidi" w:cstheme="majorBidi"/>
          <w:sz w:val="24"/>
          <w:szCs w:val="24"/>
        </w:rPr>
      </w:pPr>
      <w:r w:rsidRPr="004F6962">
        <w:rPr>
          <w:rFonts w:asciiTheme="majorBidi" w:hAnsiTheme="majorBidi" w:cstheme="majorBidi"/>
          <w:b/>
          <w:bCs/>
          <w:color w:val="C00000"/>
          <w:sz w:val="24"/>
          <w:szCs w:val="24"/>
        </w:rPr>
        <w:t>Investir dans l'agriculture :</w:t>
      </w:r>
    </w:p>
    <w:p w14:paraId="4DBD5ED9" w14:textId="77777777" w:rsidR="00EC58F1" w:rsidRPr="004F6962" w:rsidRDefault="00EC58F1" w:rsidP="004F6962">
      <w:pPr>
        <w:spacing w:line="276" w:lineRule="auto"/>
        <w:jc w:val="both"/>
        <w:rPr>
          <w:rFonts w:asciiTheme="majorBidi" w:hAnsiTheme="majorBidi" w:cstheme="majorBidi"/>
          <w:sz w:val="24"/>
          <w:szCs w:val="24"/>
        </w:rPr>
      </w:pPr>
      <w:r w:rsidRPr="004F6962">
        <w:rPr>
          <w:rFonts w:asciiTheme="majorBidi" w:hAnsiTheme="majorBidi" w:cstheme="majorBidi"/>
          <w:sz w:val="24"/>
          <w:szCs w:val="24"/>
        </w:rPr>
        <w:t>Encourager les investissements dans l'agriculture africaine, y compris dans les infrastructures, la technologie et la formation des agriculteurs est une stratégie clé pour améliorer la sécurité alimentaire. Cela concerne aussi le soutien à la formation des agriculteurs, l'accès aux semences de qualité, aux engrais, aux outils et aux crédits agricoles peut aider à accroître la productivité agricole. Il faut aussi encourager les investissements du secteur privé dans l'agriculture</w:t>
      </w:r>
      <w:r w:rsidR="001D234F" w:rsidRPr="004F6962">
        <w:rPr>
          <w:rFonts w:asciiTheme="majorBidi" w:hAnsiTheme="majorBidi" w:cstheme="majorBidi"/>
          <w:sz w:val="24"/>
          <w:szCs w:val="24"/>
        </w:rPr>
        <w:t>.</w:t>
      </w:r>
    </w:p>
    <w:p w14:paraId="74EC9095" w14:textId="77777777" w:rsidR="00EC58F1" w:rsidRPr="004F6962" w:rsidRDefault="00EC58F1" w:rsidP="004F6962">
      <w:pPr>
        <w:pStyle w:val="Paragraphedeliste"/>
        <w:numPr>
          <w:ilvl w:val="0"/>
          <w:numId w:val="7"/>
        </w:numPr>
        <w:tabs>
          <w:tab w:val="left" w:pos="284"/>
        </w:tabs>
        <w:spacing w:line="276" w:lineRule="auto"/>
        <w:ind w:left="0" w:hanging="11"/>
        <w:jc w:val="both"/>
        <w:rPr>
          <w:rFonts w:asciiTheme="majorBidi" w:hAnsiTheme="majorBidi" w:cstheme="majorBidi"/>
          <w:sz w:val="24"/>
          <w:szCs w:val="24"/>
        </w:rPr>
      </w:pPr>
      <w:r w:rsidRPr="004F6962">
        <w:rPr>
          <w:rFonts w:asciiTheme="majorBidi" w:hAnsiTheme="majorBidi" w:cstheme="majorBidi"/>
          <w:b/>
          <w:bCs/>
          <w:color w:val="C00000"/>
          <w:sz w:val="24"/>
          <w:szCs w:val="24"/>
        </w:rPr>
        <w:t>Promouvoir</w:t>
      </w:r>
      <w:r w:rsidR="00A60BAE" w:rsidRPr="004F6962">
        <w:rPr>
          <w:rFonts w:asciiTheme="majorBidi" w:hAnsiTheme="majorBidi" w:cstheme="majorBidi"/>
          <w:b/>
          <w:bCs/>
          <w:color w:val="C00000"/>
          <w:sz w:val="24"/>
          <w:szCs w:val="24"/>
        </w:rPr>
        <w:t xml:space="preserve"> </w:t>
      </w:r>
      <w:r w:rsidRPr="004F6962">
        <w:rPr>
          <w:rFonts w:asciiTheme="majorBidi" w:hAnsiTheme="majorBidi" w:cstheme="majorBidi"/>
          <w:b/>
          <w:bCs/>
          <w:color w:val="C00000"/>
          <w:sz w:val="24"/>
          <w:szCs w:val="24"/>
        </w:rPr>
        <w:t>les « pôles de croissance agricoles ».</w:t>
      </w:r>
    </w:p>
    <w:p w14:paraId="32739798" w14:textId="77777777" w:rsidR="00EC58F1" w:rsidRPr="004F6962" w:rsidRDefault="00EC58F1" w:rsidP="004F6962">
      <w:pPr>
        <w:pStyle w:val="Paragraphedeliste"/>
        <w:tabs>
          <w:tab w:val="left" w:pos="284"/>
        </w:tabs>
        <w:spacing w:line="276" w:lineRule="auto"/>
        <w:ind w:left="0"/>
        <w:jc w:val="both"/>
        <w:rPr>
          <w:rFonts w:asciiTheme="majorBidi" w:hAnsiTheme="majorBidi" w:cstheme="majorBidi"/>
          <w:sz w:val="24"/>
          <w:szCs w:val="24"/>
        </w:rPr>
      </w:pPr>
      <w:r w:rsidRPr="004F6962">
        <w:rPr>
          <w:rFonts w:asciiTheme="majorBidi" w:hAnsiTheme="majorBidi" w:cstheme="majorBidi"/>
          <w:sz w:val="24"/>
          <w:szCs w:val="24"/>
        </w:rPr>
        <w:t>Les « agropoles », les « parcs agro-industriels » et les « agro-incubateurs » représentent une nouvelle tendance dans les stratégies agricoles, bâtie sur la logique du partenariat public-privé. C’est à ce titre que la Banque mondiale, dans sa stratégie pour l’Afrique élaborée en 2011, avait identifié les pôles de croissance comme une nouvelle approche avec un ensemble de projets dédiés au secteur agricole.</w:t>
      </w:r>
    </w:p>
    <w:p w14:paraId="178B789D" w14:textId="77777777" w:rsidR="00EC58F1" w:rsidRPr="004F6962" w:rsidRDefault="00EC58F1" w:rsidP="004F6962">
      <w:pPr>
        <w:pStyle w:val="Paragraphedeliste"/>
        <w:numPr>
          <w:ilvl w:val="0"/>
          <w:numId w:val="7"/>
        </w:numPr>
        <w:tabs>
          <w:tab w:val="left" w:pos="284"/>
        </w:tabs>
        <w:spacing w:line="276" w:lineRule="auto"/>
        <w:ind w:left="0" w:hanging="11"/>
        <w:jc w:val="both"/>
        <w:rPr>
          <w:rFonts w:asciiTheme="majorBidi" w:hAnsiTheme="majorBidi" w:cstheme="majorBidi"/>
          <w:b/>
          <w:bCs/>
          <w:color w:val="C00000"/>
          <w:sz w:val="24"/>
          <w:szCs w:val="24"/>
        </w:rPr>
      </w:pPr>
      <w:r w:rsidRPr="004F6962">
        <w:rPr>
          <w:rFonts w:asciiTheme="majorBidi" w:hAnsiTheme="majorBidi" w:cstheme="majorBidi"/>
          <w:b/>
          <w:bCs/>
          <w:color w:val="C00000"/>
          <w:sz w:val="24"/>
          <w:szCs w:val="24"/>
        </w:rPr>
        <w:t xml:space="preserve">Autonomisation des femmes et des jeunes </w:t>
      </w:r>
    </w:p>
    <w:p w14:paraId="5C9EE312" w14:textId="77777777" w:rsidR="00EC58F1" w:rsidRPr="004F6962" w:rsidRDefault="00EC58F1" w:rsidP="004F6962">
      <w:pPr>
        <w:spacing w:line="276" w:lineRule="auto"/>
        <w:jc w:val="both"/>
        <w:rPr>
          <w:rFonts w:asciiTheme="majorBidi" w:hAnsiTheme="majorBidi" w:cstheme="majorBidi"/>
          <w:color w:val="191B1C"/>
          <w:sz w:val="24"/>
          <w:szCs w:val="24"/>
          <w:shd w:val="clear" w:color="auto" w:fill="FFFFFF"/>
        </w:rPr>
      </w:pPr>
      <w:r w:rsidRPr="004F6962">
        <w:rPr>
          <w:rFonts w:asciiTheme="majorBidi" w:hAnsiTheme="majorBidi" w:cstheme="majorBidi"/>
          <w:color w:val="191B1C"/>
          <w:sz w:val="24"/>
          <w:szCs w:val="24"/>
          <w:shd w:val="clear" w:color="auto" w:fill="FFFFFF"/>
        </w:rPr>
        <w:t>Les femmes représentent plus de 50 % de la population africaine et 80 % d'entre elles vivent dans des zones rurales. Plus de 60 % d'entre elles travaillent dans le secteur agricole. Donner davantage de moyens à cette catégorie d’africains renforcera la capacité de production et un développement agricole inclusif et durable et qui soutient le progrès économique du continent.</w:t>
      </w:r>
    </w:p>
    <w:p w14:paraId="567A00AE" w14:textId="77777777" w:rsidR="00727250" w:rsidRPr="004F6962" w:rsidRDefault="00727250" w:rsidP="004F6962">
      <w:pPr>
        <w:spacing w:line="276" w:lineRule="auto"/>
        <w:jc w:val="center"/>
        <w:rPr>
          <w:rFonts w:asciiTheme="majorBidi" w:hAnsiTheme="majorBidi" w:cstheme="majorBidi"/>
          <w:color w:val="191B1C"/>
          <w:sz w:val="24"/>
          <w:szCs w:val="24"/>
          <w:shd w:val="clear" w:color="auto" w:fill="FFFFFF"/>
        </w:rPr>
      </w:pPr>
      <w:r w:rsidRPr="004F6962">
        <w:rPr>
          <w:rFonts w:asciiTheme="majorBidi" w:hAnsiTheme="majorBidi" w:cstheme="majorBidi"/>
          <w:noProof/>
          <w:sz w:val="24"/>
          <w:szCs w:val="24"/>
          <w:lang w:eastAsia="fr-FR"/>
        </w:rPr>
        <w:lastRenderedPageBreak/>
        <w:drawing>
          <wp:inline distT="0" distB="0" distL="0" distR="0" wp14:anchorId="55046AF3" wp14:editId="2587D70D">
            <wp:extent cx="3786233" cy="2520000"/>
            <wp:effectExtent l="19050" t="0" r="4717" b="0"/>
            <wp:docPr id="13" name="Image 13" descr="African Women in Agriculture (AWA) | Afrique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rican Women in Agriculture (AWA) | Afrique Agriculture"/>
                    <pic:cNvPicPr>
                      <a:picLocks noChangeAspect="1" noChangeArrowheads="1"/>
                    </pic:cNvPicPr>
                  </pic:nvPicPr>
                  <pic:blipFill>
                    <a:blip r:embed="rId10"/>
                    <a:srcRect/>
                    <a:stretch>
                      <a:fillRect/>
                    </a:stretch>
                  </pic:blipFill>
                  <pic:spPr bwMode="auto">
                    <a:xfrm>
                      <a:off x="0" y="0"/>
                      <a:ext cx="3786233" cy="2520000"/>
                    </a:xfrm>
                    <a:prstGeom prst="rect">
                      <a:avLst/>
                    </a:prstGeom>
                    <a:noFill/>
                    <a:ln w="9525">
                      <a:noFill/>
                      <a:miter lim="800000"/>
                      <a:headEnd/>
                      <a:tailEnd/>
                    </a:ln>
                  </pic:spPr>
                </pic:pic>
              </a:graphicData>
            </a:graphic>
          </wp:inline>
        </w:drawing>
      </w:r>
    </w:p>
    <w:p w14:paraId="2178F691" w14:textId="77777777" w:rsidR="00EC58F1" w:rsidRPr="004F6962" w:rsidRDefault="00EC58F1" w:rsidP="004F6962">
      <w:pPr>
        <w:pStyle w:val="Paragraphedeliste"/>
        <w:numPr>
          <w:ilvl w:val="0"/>
          <w:numId w:val="7"/>
        </w:numPr>
        <w:tabs>
          <w:tab w:val="left" w:pos="284"/>
        </w:tabs>
        <w:spacing w:line="276" w:lineRule="auto"/>
        <w:ind w:left="0" w:hanging="11"/>
        <w:jc w:val="both"/>
        <w:rPr>
          <w:rFonts w:asciiTheme="majorBidi" w:hAnsiTheme="majorBidi" w:cstheme="majorBidi"/>
          <w:b/>
          <w:bCs/>
          <w:color w:val="C00000"/>
          <w:sz w:val="24"/>
          <w:szCs w:val="24"/>
        </w:rPr>
      </w:pPr>
      <w:r w:rsidRPr="004F6962">
        <w:rPr>
          <w:rFonts w:asciiTheme="majorBidi" w:hAnsiTheme="majorBidi" w:cstheme="majorBidi"/>
          <w:b/>
          <w:bCs/>
          <w:color w:val="C00000"/>
          <w:sz w:val="24"/>
          <w:szCs w:val="24"/>
        </w:rPr>
        <w:t>Promouvoir la consommation locale</w:t>
      </w:r>
    </w:p>
    <w:p w14:paraId="3897ECF9" w14:textId="77777777" w:rsidR="00EC58F1" w:rsidRPr="004F6962" w:rsidRDefault="00EC58F1" w:rsidP="004F6962">
      <w:pPr>
        <w:spacing w:line="276" w:lineRule="auto"/>
        <w:jc w:val="both"/>
        <w:rPr>
          <w:rFonts w:asciiTheme="majorBidi" w:hAnsiTheme="majorBidi" w:cstheme="majorBidi"/>
          <w:color w:val="24292F"/>
          <w:sz w:val="24"/>
          <w:szCs w:val="24"/>
          <w:shd w:val="clear" w:color="auto" w:fill="FFFFFF"/>
        </w:rPr>
      </w:pPr>
      <w:r w:rsidRPr="004F6962">
        <w:rPr>
          <w:rFonts w:asciiTheme="majorBidi" w:hAnsiTheme="majorBidi" w:cstheme="majorBidi"/>
          <w:sz w:val="24"/>
          <w:szCs w:val="24"/>
        </w:rPr>
        <w:t>Pour la bonne santé, soutenir les producteurs et les industries locales, favoriser les circuits courts…, il est conseillé de « consommer local ». La crise alimentaire de 2020-2023 et ses conséquences nutritionnelles doivent interpeller l’Afrique.</w:t>
      </w:r>
      <w:r w:rsidRPr="004F6962">
        <w:rPr>
          <w:rFonts w:asciiTheme="majorBidi" w:hAnsiTheme="majorBidi" w:cstheme="majorBidi"/>
          <w:color w:val="24292F"/>
          <w:sz w:val="24"/>
          <w:szCs w:val="24"/>
          <w:shd w:val="clear" w:color="auto" w:fill="FFFFFF"/>
        </w:rPr>
        <w:t xml:space="preserve"> Cela permet aussi de maintenir une agriculture locale dynamique et de préserver les emplois.</w:t>
      </w:r>
    </w:p>
    <w:p w14:paraId="376ACD32" w14:textId="77777777" w:rsidR="00727250" w:rsidRPr="004F6962" w:rsidRDefault="00727250" w:rsidP="004F6962">
      <w:pPr>
        <w:spacing w:line="276" w:lineRule="auto"/>
        <w:jc w:val="center"/>
        <w:rPr>
          <w:rFonts w:asciiTheme="majorBidi" w:hAnsiTheme="majorBidi" w:cstheme="majorBidi"/>
          <w:sz w:val="24"/>
          <w:szCs w:val="24"/>
        </w:rPr>
      </w:pPr>
      <w:r w:rsidRPr="004F6962">
        <w:rPr>
          <w:rFonts w:asciiTheme="majorBidi" w:hAnsiTheme="majorBidi" w:cstheme="majorBidi"/>
          <w:noProof/>
          <w:sz w:val="24"/>
          <w:szCs w:val="24"/>
          <w:lang w:eastAsia="fr-FR"/>
        </w:rPr>
        <w:drawing>
          <wp:inline distT="0" distB="0" distL="0" distR="0" wp14:anchorId="6751E157" wp14:editId="4B3EBBB8">
            <wp:extent cx="2721000" cy="2520000"/>
            <wp:effectExtent l="19050" t="0" r="31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721000" cy="2520000"/>
                    </a:xfrm>
                    <a:prstGeom prst="rect">
                      <a:avLst/>
                    </a:prstGeom>
                    <a:noFill/>
                    <a:ln w="9525">
                      <a:noFill/>
                      <a:miter lim="800000"/>
                      <a:headEnd/>
                      <a:tailEnd/>
                    </a:ln>
                  </pic:spPr>
                </pic:pic>
              </a:graphicData>
            </a:graphic>
          </wp:inline>
        </w:drawing>
      </w:r>
    </w:p>
    <w:p w14:paraId="174ECE9C" w14:textId="77777777" w:rsidR="00EC58F1" w:rsidRPr="004F6962" w:rsidRDefault="00EC58F1" w:rsidP="004F6962">
      <w:pPr>
        <w:pStyle w:val="Paragraphedeliste"/>
        <w:numPr>
          <w:ilvl w:val="0"/>
          <w:numId w:val="7"/>
        </w:numPr>
        <w:tabs>
          <w:tab w:val="left" w:pos="284"/>
        </w:tabs>
        <w:spacing w:line="276" w:lineRule="auto"/>
        <w:ind w:left="0" w:hanging="11"/>
        <w:jc w:val="both"/>
        <w:rPr>
          <w:rFonts w:asciiTheme="majorBidi" w:hAnsiTheme="majorBidi" w:cstheme="majorBidi"/>
          <w:b/>
          <w:bCs/>
          <w:color w:val="C00000"/>
          <w:sz w:val="24"/>
          <w:szCs w:val="24"/>
        </w:rPr>
      </w:pPr>
      <w:r w:rsidRPr="004F6962">
        <w:rPr>
          <w:rFonts w:asciiTheme="majorBidi" w:hAnsiTheme="majorBidi" w:cstheme="majorBidi"/>
          <w:b/>
          <w:bCs/>
          <w:color w:val="C00000"/>
          <w:sz w:val="24"/>
          <w:szCs w:val="24"/>
        </w:rPr>
        <w:t>Valoriser les approches territorialisées</w:t>
      </w:r>
    </w:p>
    <w:p w14:paraId="4558E92C" w14:textId="77777777" w:rsidR="00EC58F1" w:rsidRPr="004F6962" w:rsidRDefault="00EC58F1" w:rsidP="004F6962">
      <w:pPr>
        <w:spacing w:line="276" w:lineRule="auto"/>
        <w:jc w:val="both"/>
        <w:rPr>
          <w:rFonts w:asciiTheme="majorBidi" w:hAnsiTheme="majorBidi" w:cstheme="majorBidi"/>
          <w:sz w:val="24"/>
          <w:szCs w:val="24"/>
        </w:rPr>
      </w:pPr>
      <w:r w:rsidRPr="004F6962">
        <w:rPr>
          <w:rFonts w:asciiTheme="majorBidi" w:hAnsiTheme="majorBidi" w:cstheme="majorBidi"/>
          <w:sz w:val="24"/>
          <w:szCs w:val="24"/>
        </w:rPr>
        <w:t>L’un des objectifs de la Déclaration de Malabo de 2014 a été « la réduction de moitié des pertes post-récoltes ». Il a été recommandé l’emballage amélioré, un calendrier plus soigné de la récolte et un stockage au froid pour réduire les pertes de fruits et légumes. La mise à disposition d’unités de transformation proches des producteurs, leur permettant de sécuriser et de valoriser les denrées périssables.</w:t>
      </w:r>
    </w:p>
    <w:p w14:paraId="7EF62727" w14:textId="77777777" w:rsidR="00EC58F1" w:rsidRPr="004F6962" w:rsidRDefault="00EC58F1" w:rsidP="004F6962">
      <w:pPr>
        <w:pStyle w:val="Paragraphedeliste"/>
        <w:numPr>
          <w:ilvl w:val="0"/>
          <w:numId w:val="7"/>
        </w:numPr>
        <w:tabs>
          <w:tab w:val="left" w:pos="284"/>
        </w:tabs>
        <w:spacing w:line="276" w:lineRule="auto"/>
        <w:ind w:left="0" w:hanging="11"/>
        <w:jc w:val="both"/>
        <w:rPr>
          <w:rFonts w:asciiTheme="majorBidi" w:hAnsiTheme="majorBidi" w:cstheme="majorBidi"/>
          <w:b/>
          <w:bCs/>
          <w:color w:val="C00000"/>
          <w:sz w:val="24"/>
          <w:szCs w:val="24"/>
        </w:rPr>
      </w:pPr>
      <w:r w:rsidRPr="004F6962">
        <w:rPr>
          <w:rFonts w:asciiTheme="majorBidi" w:hAnsiTheme="majorBidi" w:cstheme="majorBidi"/>
          <w:b/>
          <w:bCs/>
          <w:color w:val="C00000"/>
          <w:sz w:val="24"/>
          <w:szCs w:val="24"/>
        </w:rPr>
        <w:t xml:space="preserve">Relever les défis logistiques agricoles </w:t>
      </w:r>
    </w:p>
    <w:p w14:paraId="44491222" w14:textId="77777777" w:rsidR="00AC296A" w:rsidRPr="004F6962" w:rsidRDefault="00EC58F1" w:rsidP="004F6962">
      <w:pPr>
        <w:spacing w:line="276" w:lineRule="auto"/>
        <w:jc w:val="both"/>
        <w:rPr>
          <w:rFonts w:asciiTheme="majorBidi" w:hAnsiTheme="majorBidi" w:cstheme="majorBidi"/>
          <w:color w:val="000000" w:themeColor="text1"/>
          <w:sz w:val="24"/>
          <w:szCs w:val="24"/>
        </w:rPr>
      </w:pPr>
      <w:r w:rsidRPr="004F6962">
        <w:rPr>
          <w:rFonts w:asciiTheme="majorBidi" w:hAnsiTheme="majorBidi" w:cstheme="majorBidi"/>
          <w:sz w:val="24"/>
          <w:szCs w:val="24"/>
        </w:rPr>
        <w:t xml:space="preserve">Les défis logistiques agricoles en Afrique sont nombreux et variés. L’Afrique subsaharienne a elle seule compte environ 700.000 km de routes rurales en Afrique subsaharienne dans un réseau total de plus d’un million de km. Il est impératif de décupler et bitumer les grands axes </w:t>
      </w:r>
      <w:r w:rsidRPr="004F6962">
        <w:rPr>
          <w:rFonts w:asciiTheme="majorBidi" w:hAnsiTheme="majorBidi" w:cstheme="majorBidi"/>
          <w:sz w:val="24"/>
          <w:szCs w:val="24"/>
        </w:rPr>
        <w:lastRenderedPageBreak/>
        <w:t>de communication entre les zones de production et de consommation tout en réduisant le coût du transport. Cela permet également de faciliter la distribution en temps opportun des intrants agricoles, de limiter les pertes post-récolte (PPR) et de renforcer la résilience aux chocs des chaînes d’approvisionnement. A cela s’ajoute aussi la modernisation des techniques d’irrigation.</w:t>
      </w:r>
    </w:p>
    <w:p w14:paraId="42496BB5" w14:textId="77777777" w:rsidR="00582A6B" w:rsidRPr="004F6962" w:rsidRDefault="00582A6B" w:rsidP="004F6962">
      <w:pPr>
        <w:spacing w:line="276" w:lineRule="auto"/>
        <w:rPr>
          <w:rFonts w:asciiTheme="majorBidi" w:hAnsiTheme="majorBidi" w:cstheme="majorBidi"/>
          <w:color w:val="000000" w:themeColor="text1"/>
          <w:sz w:val="24"/>
          <w:szCs w:val="24"/>
        </w:rPr>
      </w:pPr>
    </w:p>
    <w:p w14:paraId="15B5D1ED" w14:textId="77777777" w:rsidR="00582A6B" w:rsidRPr="004F6962" w:rsidRDefault="00582A6B" w:rsidP="004F6962">
      <w:pPr>
        <w:pStyle w:val="NormalWeb"/>
        <w:shd w:val="clear" w:color="auto" w:fill="FFFFFF"/>
        <w:spacing w:before="0" w:beforeAutospacing="0" w:after="0" w:afterAutospacing="0" w:line="276" w:lineRule="auto"/>
        <w:jc w:val="both"/>
        <w:textAlignment w:val="baseline"/>
        <w:rPr>
          <w:rFonts w:asciiTheme="majorBidi" w:hAnsiTheme="majorBidi" w:cstheme="majorBidi"/>
        </w:rPr>
      </w:pPr>
      <w:r w:rsidRPr="004F6962">
        <w:rPr>
          <w:rFonts w:asciiTheme="majorBidi" w:hAnsiTheme="majorBidi" w:cstheme="majorBidi"/>
        </w:rPr>
        <w:t xml:space="preserve">Comme a déclaré </w:t>
      </w:r>
      <w:proofErr w:type="spellStart"/>
      <w:r w:rsidRPr="004F6962">
        <w:rPr>
          <w:rFonts w:asciiTheme="majorBidi" w:hAnsiTheme="majorBidi" w:cstheme="majorBidi"/>
        </w:rPr>
        <w:t>Akinwumi</w:t>
      </w:r>
      <w:proofErr w:type="spellEnd"/>
      <w:r w:rsidRPr="004F6962">
        <w:rPr>
          <w:rFonts w:asciiTheme="majorBidi" w:hAnsiTheme="majorBidi" w:cstheme="majorBidi"/>
        </w:rPr>
        <w:t xml:space="preserve"> A. </w:t>
      </w:r>
      <w:proofErr w:type="spellStart"/>
      <w:r w:rsidRPr="004F6962">
        <w:rPr>
          <w:rFonts w:asciiTheme="majorBidi" w:hAnsiTheme="majorBidi" w:cstheme="majorBidi"/>
        </w:rPr>
        <w:t>Adesina</w:t>
      </w:r>
      <w:proofErr w:type="spellEnd"/>
      <w:r w:rsidRPr="004F6962">
        <w:rPr>
          <w:rFonts w:asciiTheme="majorBidi" w:hAnsiTheme="majorBidi" w:cstheme="majorBidi"/>
        </w:rPr>
        <w:t xml:space="preserve">, Président de la Banque Africaine de Développement, « il est temps pour l’Afrique de prendre résolument parti de son secteur agricole. L’agriculture devrait maintenant être considérée comme une entreprise, pas un mode de vie ». Pour cela, il est impératif pour le continent de mettre en valeur ses riches terres arables afin de tirer partie pour le bonheur de son peuple dont une partie est confrontée à l’insécurité alimentaire. </w:t>
      </w:r>
    </w:p>
    <w:p w14:paraId="7B433C66" w14:textId="77777777" w:rsidR="00582A6B" w:rsidRPr="004F6962" w:rsidRDefault="00582A6B" w:rsidP="004F6962">
      <w:pPr>
        <w:spacing w:line="276" w:lineRule="auto"/>
        <w:rPr>
          <w:rFonts w:asciiTheme="majorBidi" w:hAnsiTheme="majorBidi" w:cstheme="majorBidi"/>
          <w:color w:val="000000" w:themeColor="text1"/>
          <w:sz w:val="24"/>
          <w:szCs w:val="24"/>
        </w:rPr>
      </w:pPr>
    </w:p>
    <w:sectPr w:rsidR="00582A6B" w:rsidRPr="004F6962" w:rsidSect="00380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6CC"/>
    <w:multiLevelType w:val="hybridMultilevel"/>
    <w:tmpl w:val="5CD6142C"/>
    <w:lvl w:ilvl="0" w:tplc="D7009ED6">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73848"/>
    <w:multiLevelType w:val="hybridMultilevel"/>
    <w:tmpl w:val="10AACCBE"/>
    <w:lvl w:ilvl="0" w:tplc="654C801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002487"/>
    <w:multiLevelType w:val="hybridMultilevel"/>
    <w:tmpl w:val="02AAB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2170C0"/>
    <w:multiLevelType w:val="multilevel"/>
    <w:tmpl w:val="682CCBA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3D720687"/>
    <w:multiLevelType w:val="multilevel"/>
    <w:tmpl w:val="2C06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614C7"/>
    <w:multiLevelType w:val="multilevel"/>
    <w:tmpl w:val="8DEC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F32F1"/>
    <w:multiLevelType w:val="hybridMultilevel"/>
    <w:tmpl w:val="16DE9D52"/>
    <w:lvl w:ilvl="0" w:tplc="CC14D51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041EA7"/>
    <w:multiLevelType w:val="hybridMultilevel"/>
    <w:tmpl w:val="FA9A9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09"/>
    <w:rsid w:val="00006DBF"/>
    <w:rsid w:val="00011884"/>
    <w:rsid w:val="000319C9"/>
    <w:rsid w:val="00090C0C"/>
    <w:rsid w:val="000E6CBA"/>
    <w:rsid w:val="000F4CBB"/>
    <w:rsid w:val="001537DC"/>
    <w:rsid w:val="00193642"/>
    <w:rsid w:val="001D234F"/>
    <w:rsid w:val="00202277"/>
    <w:rsid w:val="00275117"/>
    <w:rsid w:val="002C2CAE"/>
    <w:rsid w:val="002C36AC"/>
    <w:rsid w:val="0035309D"/>
    <w:rsid w:val="00380B01"/>
    <w:rsid w:val="003B334C"/>
    <w:rsid w:val="00436DF5"/>
    <w:rsid w:val="004A6718"/>
    <w:rsid w:val="004D1022"/>
    <w:rsid w:val="004F6962"/>
    <w:rsid w:val="00566426"/>
    <w:rsid w:val="00577878"/>
    <w:rsid w:val="00582A6B"/>
    <w:rsid w:val="005E5734"/>
    <w:rsid w:val="00653C1C"/>
    <w:rsid w:val="00692B32"/>
    <w:rsid w:val="006E1DE9"/>
    <w:rsid w:val="00711972"/>
    <w:rsid w:val="00720748"/>
    <w:rsid w:val="00727250"/>
    <w:rsid w:val="0073094A"/>
    <w:rsid w:val="00763828"/>
    <w:rsid w:val="008E3D7C"/>
    <w:rsid w:val="009030E6"/>
    <w:rsid w:val="00936679"/>
    <w:rsid w:val="00941689"/>
    <w:rsid w:val="009C7095"/>
    <w:rsid w:val="00A51F3E"/>
    <w:rsid w:val="00A60BAE"/>
    <w:rsid w:val="00AC296A"/>
    <w:rsid w:val="00B40AF8"/>
    <w:rsid w:val="00B95690"/>
    <w:rsid w:val="00B95E79"/>
    <w:rsid w:val="00C15E34"/>
    <w:rsid w:val="00C24D29"/>
    <w:rsid w:val="00C3431C"/>
    <w:rsid w:val="00C7447F"/>
    <w:rsid w:val="00CC536C"/>
    <w:rsid w:val="00CF5509"/>
    <w:rsid w:val="00D17FFE"/>
    <w:rsid w:val="00D2693C"/>
    <w:rsid w:val="00D41E82"/>
    <w:rsid w:val="00D46238"/>
    <w:rsid w:val="00D82A55"/>
    <w:rsid w:val="00DB074F"/>
    <w:rsid w:val="00DF0FFE"/>
    <w:rsid w:val="00E80FE8"/>
    <w:rsid w:val="00E842B8"/>
    <w:rsid w:val="00E84A25"/>
    <w:rsid w:val="00EA535E"/>
    <w:rsid w:val="00EC58F1"/>
    <w:rsid w:val="00F37E03"/>
    <w:rsid w:val="00F42442"/>
    <w:rsid w:val="00F565A2"/>
    <w:rsid w:val="00FC5A08"/>
    <w:rsid w:val="00FF3B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4095"/>
  <w15:docId w15:val="{D2F47F1E-9987-46BE-A309-624BF5F5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55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5509"/>
    <w:rPr>
      <w:b/>
      <w:bCs/>
    </w:rPr>
  </w:style>
  <w:style w:type="character" w:styleId="Accentuation">
    <w:name w:val="Emphasis"/>
    <w:basedOn w:val="Policepardfaut"/>
    <w:uiPriority w:val="20"/>
    <w:qFormat/>
    <w:rsid w:val="00CF5509"/>
    <w:rPr>
      <w:i/>
      <w:iCs/>
    </w:rPr>
  </w:style>
  <w:style w:type="character" w:customStyle="1" w:styleId="styleswordwithsynonyms8m9z7">
    <w:name w:val="styles_wordwithsynonyms__8m9z7"/>
    <w:basedOn w:val="Policepardfaut"/>
    <w:rsid w:val="000E6CBA"/>
  </w:style>
  <w:style w:type="character" w:styleId="Lienhypertexte">
    <w:name w:val="Hyperlink"/>
    <w:basedOn w:val="Policepardfaut"/>
    <w:uiPriority w:val="99"/>
    <w:unhideWhenUsed/>
    <w:rsid w:val="00202277"/>
    <w:rPr>
      <w:color w:val="0563C1" w:themeColor="hyperlink"/>
      <w:u w:val="single"/>
    </w:rPr>
  </w:style>
  <w:style w:type="character" w:customStyle="1" w:styleId="Mentionnonrsolue1">
    <w:name w:val="Mention non résolue1"/>
    <w:basedOn w:val="Policepardfaut"/>
    <w:uiPriority w:val="99"/>
    <w:semiHidden/>
    <w:unhideWhenUsed/>
    <w:rsid w:val="00202277"/>
    <w:rPr>
      <w:color w:val="605E5C"/>
      <w:shd w:val="clear" w:color="auto" w:fill="E1DFDD"/>
    </w:rPr>
  </w:style>
  <w:style w:type="paragraph" w:styleId="Paragraphedeliste">
    <w:name w:val="List Paragraph"/>
    <w:basedOn w:val="Normal"/>
    <w:uiPriority w:val="34"/>
    <w:qFormat/>
    <w:rsid w:val="000319C9"/>
    <w:pPr>
      <w:ind w:left="720"/>
      <w:contextualSpacing/>
    </w:pPr>
  </w:style>
  <w:style w:type="paragraph" w:styleId="Textedebulles">
    <w:name w:val="Balloon Text"/>
    <w:basedOn w:val="Normal"/>
    <w:link w:val="TextedebullesCar"/>
    <w:uiPriority w:val="99"/>
    <w:semiHidden/>
    <w:unhideWhenUsed/>
    <w:rsid w:val="00A60B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3630">
      <w:bodyDiv w:val="1"/>
      <w:marLeft w:val="0"/>
      <w:marRight w:val="0"/>
      <w:marTop w:val="0"/>
      <w:marBottom w:val="0"/>
      <w:divBdr>
        <w:top w:val="none" w:sz="0" w:space="0" w:color="auto"/>
        <w:left w:val="none" w:sz="0" w:space="0" w:color="auto"/>
        <w:bottom w:val="none" w:sz="0" w:space="0" w:color="auto"/>
        <w:right w:val="none" w:sz="0" w:space="0" w:color="auto"/>
      </w:divBdr>
      <w:divsChild>
        <w:div w:id="536817130">
          <w:marLeft w:val="0"/>
          <w:marRight w:val="0"/>
          <w:marTop w:val="0"/>
          <w:marBottom w:val="600"/>
          <w:divBdr>
            <w:top w:val="none" w:sz="0" w:space="0" w:color="auto"/>
            <w:left w:val="none" w:sz="0" w:space="0" w:color="auto"/>
            <w:bottom w:val="none" w:sz="0" w:space="0" w:color="auto"/>
            <w:right w:val="none" w:sz="0" w:space="0" w:color="auto"/>
          </w:divBdr>
          <w:divsChild>
            <w:div w:id="1692031618">
              <w:marLeft w:val="0"/>
              <w:marRight w:val="0"/>
              <w:marTop w:val="0"/>
              <w:marBottom w:val="0"/>
              <w:divBdr>
                <w:top w:val="none" w:sz="0" w:space="0" w:color="auto"/>
                <w:left w:val="none" w:sz="0" w:space="0" w:color="auto"/>
                <w:bottom w:val="none" w:sz="0" w:space="0" w:color="auto"/>
                <w:right w:val="none" w:sz="0" w:space="0" w:color="auto"/>
              </w:divBdr>
              <w:divsChild>
                <w:div w:id="1634366952">
                  <w:marLeft w:val="0"/>
                  <w:marRight w:val="0"/>
                  <w:marTop w:val="0"/>
                  <w:marBottom w:val="0"/>
                  <w:divBdr>
                    <w:top w:val="none" w:sz="0" w:space="0" w:color="auto"/>
                    <w:left w:val="none" w:sz="0" w:space="0" w:color="auto"/>
                    <w:bottom w:val="none" w:sz="0" w:space="0" w:color="auto"/>
                    <w:right w:val="none" w:sz="0" w:space="0" w:color="auto"/>
                  </w:divBdr>
                  <w:divsChild>
                    <w:div w:id="3983326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38969928">
              <w:marLeft w:val="0"/>
              <w:marRight w:val="0"/>
              <w:marTop w:val="0"/>
              <w:marBottom w:val="0"/>
              <w:divBdr>
                <w:top w:val="none" w:sz="0" w:space="0" w:color="auto"/>
                <w:left w:val="none" w:sz="0" w:space="0" w:color="auto"/>
                <w:bottom w:val="none" w:sz="0" w:space="0" w:color="auto"/>
                <w:right w:val="none" w:sz="0" w:space="0" w:color="auto"/>
              </w:divBdr>
            </w:div>
            <w:div w:id="1698970929">
              <w:marLeft w:val="0"/>
              <w:marRight w:val="0"/>
              <w:marTop w:val="0"/>
              <w:marBottom w:val="0"/>
              <w:divBdr>
                <w:top w:val="none" w:sz="0" w:space="0" w:color="auto"/>
                <w:left w:val="none" w:sz="0" w:space="0" w:color="auto"/>
                <w:bottom w:val="none" w:sz="0" w:space="0" w:color="auto"/>
                <w:right w:val="none" w:sz="0" w:space="0" w:color="auto"/>
              </w:divBdr>
            </w:div>
          </w:divsChild>
        </w:div>
        <w:div w:id="131102822">
          <w:marLeft w:val="0"/>
          <w:marRight w:val="0"/>
          <w:marTop w:val="0"/>
          <w:marBottom w:val="0"/>
          <w:divBdr>
            <w:top w:val="none" w:sz="0" w:space="0" w:color="auto"/>
            <w:left w:val="none" w:sz="0" w:space="0" w:color="auto"/>
            <w:bottom w:val="none" w:sz="0" w:space="0" w:color="auto"/>
            <w:right w:val="none" w:sz="0" w:space="0" w:color="auto"/>
          </w:divBdr>
        </w:div>
      </w:divsChild>
    </w:div>
    <w:div w:id="420564067">
      <w:bodyDiv w:val="1"/>
      <w:marLeft w:val="0"/>
      <w:marRight w:val="0"/>
      <w:marTop w:val="0"/>
      <w:marBottom w:val="0"/>
      <w:divBdr>
        <w:top w:val="none" w:sz="0" w:space="0" w:color="auto"/>
        <w:left w:val="none" w:sz="0" w:space="0" w:color="auto"/>
        <w:bottom w:val="none" w:sz="0" w:space="0" w:color="auto"/>
        <w:right w:val="none" w:sz="0" w:space="0" w:color="auto"/>
      </w:divBdr>
    </w:div>
    <w:div w:id="764036591">
      <w:bodyDiv w:val="1"/>
      <w:marLeft w:val="0"/>
      <w:marRight w:val="0"/>
      <w:marTop w:val="0"/>
      <w:marBottom w:val="0"/>
      <w:divBdr>
        <w:top w:val="none" w:sz="0" w:space="0" w:color="auto"/>
        <w:left w:val="none" w:sz="0" w:space="0" w:color="auto"/>
        <w:bottom w:val="none" w:sz="0" w:space="0" w:color="auto"/>
        <w:right w:val="none" w:sz="0" w:space="0" w:color="auto"/>
      </w:divBdr>
    </w:div>
    <w:div w:id="1167984510">
      <w:bodyDiv w:val="1"/>
      <w:marLeft w:val="0"/>
      <w:marRight w:val="0"/>
      <w:marTop w:val="0"/>
      <w:marBottom w:val="0"/>
      <w:divBdr>
        <w:top w:val="none" w:sz="0" w:space="0" w:color="auto"/>
        <w:left w:val="none" w:sz="0" w:space="0" w:color="auto"/>
        <w:bottom w:val="none" w:sz="0" w:space="0" w:color="auto"/>
        <w:right w:val="none" w:sz="0" w:space="0" w:color="auto"/>
      </w:divBdr>
    </w:div>
    <w:div w:id="129456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d44148-024-00076-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ature.com/articles/d44148-024-00076-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aa.com.tr/fr/afrique/soudan-17-7-millions-de-personnes-au-sont-confront%C3%A9es-%C3%A0-des-niveaux-%C3%A9lev%C3%A9s-dins%C3%A9curit%C3%A9-alimentaire-aigu%C3%AB/30837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E5B4-F95E-4EED-A332-29F94DFE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1424</Words>
  <Characters>7836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Karim</cp:lastModifiedBy>
  <cp:revision>2</cp:revision>
  <dcterms:created xsi:type="dcterms:W3CDTF">2024-04-02T12:35:00Z</dcterms:created>
  <dcterms:modified xsi:type="dcterms:W3CDTF">2024-04-02T12:35:00Z</dcterms:modified>
</cp:coreProperties>
</file>